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DB586" w14:textId="77777777" w:rsidR="00090D8C" w:rsidRPr="006B7857" w:rsidRDefault="00090D8C" w:rsidP="00A64BD5">
      <w:pPr>
        <w:pStyle w:val="Title"/>
        <w:widowControl w:val="0"/>
        <w:spacing w:after="120" w:line="259" w:lineRule="auto"/>
        <w:rPr>
          <w:rFonts w:asciiTheme="minorHAnsi" w:hAnsiTheme="minorHAnsi" w:cstheme="minorHAnsi"/>
          <w:sz w:val="24"/>
          <w:szCs w:val="24"/>
        </w:rPr>
      </w:pPr>
      <w:r w:rsidRPr="006B7857">
        <w:rPr>
          <w:rFonts w:asciiTheme="minorHAnsi" w:hAnsiTheme="minorHAnsi" w:cstheme="minorHAnsi"/>
          <w:sz w:val="24"/>
          <w:szCs w:val="24"/>
        </w:rPr>
        <w:t>AN ORDINANCE</w:t>
      </w:r>
    </w:p>
    <w:p w14:paraId="08269246" w14:textId="198EC347" w:rsidR="00090D8C" w:rsidRPr="006B7857" w:rsidRDefault="00F10575" w:rsidP="00A64BD5">
      <w:pPr>
        <w:spacing w:after="120" w:line="259" w:lineRule="auto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AMENDING</w:t>
      </w:r>
      <w:r w:rsidR="00B964FB" w:rsidRPr="006B7857">
        <w:rPr>
          <w:rFonts w:asciiTheme="minorHAnsi" w:hAnsiTheme="minorHAnsi" w:cstheme="minorHAnsi"/>
          <w:b/>
          <w:szCs w:val="24"/>
        </w:rPr>
        <w:t xml:space="preserve"> THE </w:t>
      </w:r>
      <w:r>
        <w:rPr>
          <w:rFonts w:asciiTheme="minorHAnsi" w:hAnsiTheme="minorHAnsi" w:cstheme="minorHAnsi"/>
          <w:b/>
          <w:szCs w:val="24"/>
        </w:rPr>
        <w:t xml:space="preserve">BUSINESS LICENSE ORDINANCE OF </w:t>
      </w:r>
      <w:r w:rsidR="00254B47">
        <w:rPr>
          <w:rFonts w:asciiTheme="minorHAnsi" w:hAnsiTheme="minorHAnsi" w:cstheme="minorHAnsi"/>
          <w:b/>
          <w:szCs w:val="24"/>
        </w:rPr>
        <w:t xml:space="preserve">THE </w:t>
      </w:r>
      <w:r w:rsidR="00B964FB" w:rsidRPr="006B7857">
        <w:rPr>
          <w:rFonts w:asciiTheme="minorHAnsi" w:hAnsiTheme="minorHAnsi" w:cstheme="minorHAnsi"/>
          <w:b/>
          <w:szCs w:val="24"/>
        </w:rPr>
        <w:t>[</w:t>
      </w:r>
      <w:r w:rsidR="00B964FB" w:rsidRPr="006B7857">
        <w:rPr>
          <w:rFonts w:asciiTheme="minorHAnsi" w:hAnsiTheme="minorHAnsi" w:cstheme="minorHAnsi"/>
          <w:b/>
          <w:szCs w:val="24"/>
          <w:highlight w:val="yellow"/>
        </w:rPr>
        <w:t>CITY/TOWN</w:t>
      </w:r>
      <w:r w:rsidR="00B964FB" w:rsidRPr="006B7857">
        <w:rPr>
          <w:rFonts w:asciiTheme="minorHAnsi" w:hAnsiTheme="minorHAnsi" w:cstheme="minorHAnsi"/>
          <w:b/>
          <w:szCs w:val="24"/>
        </w:rPr>
        <w:t>] OF[</w:t>
      </w:r>
      <w:r w:rsidR="00B964FB" w:rsidRPr="006B7857">
        <w:rPr>
          <w:rFonts w:asciiTheme="minorHAnsi" w:hAnsiTheme="minorHAnsi" w:cstheme="minorHAnsi"/>
          <w:b/>
          <w:szCs w:val="24"/>
          <w:highlight w:val="yellow"/>
        </w:rPr>
        <w:t>MUNICIPALITY NAME</w:t>
      </w:r>
      <w:r w:rsidR="00B964FB" w:rsidRPr="006B7857">
        <w:rPr>
          <w:rFonts w:asciiTheme="minorHAnsi" w:hAnsiTheme="minorHAnsi" w:cstheme="minorHAnsi"/>
          <w:b/>
          <w:szCs w:val="24"/>
        </w:rPr>
        <w:t xml:space="preserve">] </w:t>
      </w:r>
      <w:r>
        <w:rPr>
          <w:rFonts w:asciiTheme="minorHAnsi" w:hAnsiTheme="minorHAnsi" w:cstheme="minorHAnsi"/>
          <w:b/>
          <w:szCs w:val="24"/>
        </w:rPr>
        <w:t>TO UPDATE THE CLASS SCHEDULE AS REQUIRED BY ACT 176 OF 2020</w:t>
      </w:r>
      <w:r w:rsidR="00B964FB" w:rsidRPr="006B7857">
        <w:rPr>
          <w:rFonts w:asciiTheme="minorHAnsi" w:hAnsiTheme="minorHAnsi" w:cstheme="minorHAnsi"/>
          <w:b/>
          <w:szCs w:val="24"/>
        </w:rPr>
        <w:t>.</w:t>
      </w:r>
    </w:p>
    <w:p w14:paraId="30B7D480" w14:textId="2D69A247" w:rsidR="00007F4F" w:rsidRPr="006B7857" w:rsidRDefault="00917575" w:rsidP="00A64BD5">
      <w:pPr>
        <w:spacing w:after="120" w:line="259" w:lineRule="auto"/>
        <w:jc w:val="both"/>
        <w:rPr>
          <w:rFonts w:asciiTheme="minorHAnsi" w:hAnsiTheme="minorHAnsi" w:cstheme="minorHAnsi"/>
          <w:szCs w:val="24"/>
        </w:rPr>
      </w:pPr>
      <w:r w:rsidRPr="006B7857">
        <w:rPr>
          <w:rFonts w:asciiTheme="minorHAnsi" w:hAnsiTheme="minorHAnsi" w:cstheme="minorHAnsi"/>
          <w:b/>
          <w:szCs w:val="24"/>
        </w:rPr>
        <w:t>WHEREAS</w:t>
      </w:r>
      <w:r w:rsidRPr="006B7857">
        <w:rPr>
          <w:rFonts w:asciiTheme="minorHAnsi" w:hAnsiTheme="minorHAnsi" w:cstheme="minorHAnsi"/>
          <w:szCs w:val="24"/>
        </w:rPr>
        <w:t>,</w:t>
      </w:r>
      <w:r w:rsidR="00007F4F" w:rsidRPr="006B7857">
        <w:rPr>
          <w:rFonts w:asciiTheme="minorHAnsi" w:hAnsiTheme="minorHAnsi" w:cstheme="minorHAnsi"/>
          <w:szCs w:val="24"/>
        </w:rPr>
        <w:t xml:space="preserve"> the </w:t>
      </w:r>
      <w:r w:rsidR="00261423" w:rsidRPr="006B7857">
        <w:rPr>
          <w:rFonts w:asciiTheme="minorHAnsi" w:hAnsiTheme="minorHAnsi" w:cstheme="minorHAnsi"/>
          <w:szCs w:val="24"/>
        </w:rPr>
        <w:t>[</w:t>
      </w:r>
      <w:r w:rsidR="00261423" w:rsidRPr="006B7857">
        <w:rPr>
          <w:rFonts w:asciiTheme="minorHAnsi" w:hAnsiTheme="minorHAnsi" w:cstheme="minorHAnsi"/>
          <w:szCs w:val="24"/>
          <w:highlight w:val="yellow"/>
        </w:rPr>
        <w:t>CITY/TOWN</w:t>
      </w:r>
      <w:r w:rsidR="00007F4F" w:rsidRPr="006B7857">
        <w:rPr>
          <w:rFonts w:asciiTheme="minorHAnsi" w:hAnsiTheme="minorHAnsi" w:cstheme="minorHAnsi"/>
          <w:szCs w:val="24"/>
        </w:rPr>
        <w:t>] of [</w:t>
      </w:r>
      <w:r w:rsidR="00261423" w:rsidRPr="006B7857">
        <w:rPr>
          <w:rFonts w:asciiTheme="minorHAnsi" w:hAnsiTheme="minorHAnsi" w:cstheme="minorHAnsi"/>
          <w:szCs w:val="24"/>
          <w:highlight w:val="yellow"/>
        </w:rPr>
        <w:t>MUNICIPALITY NAME</w:t>
      </w:r>
      <w:r w:rsidR="00007F4F" w:rsidRPr="006B7857">
        <w:rPr>
          <w:rFonts w:asciiTheme="minorHAnsi" w:hAnsiTheme="minorHAnsi" w:cstheme="minorHAnsi"/>
          <w:szCs w:val="24"/>
        </w:rPr>
        <w:t>] (the “</w:t>
      </w:r>
      <w:r w:rsidR="00007F4F" w:rsidRPr="006B7857">
        <w:rPr>
          <w:rFonts w:asciiTheme="minorHAnsi" w:hAnsiTheme="minorHAnsi" w:cstheme="minorHAnsi"/>
          <w:szCs w:val="24"/>
          <w:u w:val="single"/>
        </w:rPr>
        <w:t>Municipality</w:t>
      </w:r>
      <w:r w:rsidR="00007F4F" w:rsidRPr="006B7857">
        <w:rPr>
          <w:rFonts w:asciiTheme="minorHAnsi" w:hAnsiTheme="minorHAnsi" w:cstheme="minorHAnsi"/>
          <w:szCs w:val="24"/>
        </w:rPr>
        <w:t xml:space="preserve">”) is authorized by S.C. Code Section 5-7-30 and Title 6, Chapter 1, Article 3 to </w:t>
      </w:r>
      <w:r w:rsidR="00054143">
        <w:rPr>
          <w:rFonts w:asciiTheme="minorHAnsi" w:hAnsiTheme="minorHAnsi" w:cstheme="minorHAnsi"/>
          <w:szCs w:val="24"/>
        </w:rPr>
        <w:t>impose</w:t>
      </w:r>
      <w:r w:rsidR="00007F4F" w:rsidRPr="006B7857">
        <w:rPr>
          <w:rFonts w:asciiTheme="minorHAnsi" w:hAnsiTheme="minorHAnsi" w:cstheme="minorHAnsi"/>
          <w:szCs w:val="24"/>
        </w:rPr>
        <w:t xml:space="preserve"> a business license tax on gross income; </w:t>
      </w:r>
    </w:p>
    <w:p w14:paraId="2668EF20" w14:textId="2862EFEC" w:rsidR="004E24C3" w:rsidRDefault="00007F4F" w:rsidP="00F10575">
      <w:pPr>
        <w:spacing w:after="120" w:line="259" w:lineRule="auto"/>
        <w:jc w:val="both"/>
        <w:rPr>
          <w:rFonts w:asciiTheme="minorHAnsi" w:hAnsiTheme="minorHAnsi" w:cstheme="minorHAnsi"/>
          <w:szCs w:val="24"/>
        </w:rPr>
      </w:pPr>
      <w:r w:rsidRPr="006B7857">
        <w:rPr>
          <w:rFonts w:asciiTheme="minorHAnsi" w:hAnsiTheme="minorHAnsi" w:cstheme="minorHAnsi"/>
          <w:b/>
          <w:szCs w:val="24"/>
        </w:rPr>
        <w:t>WHEREAS</w:t>
      </w:r>
      <w:r w:rsidRPr="006B7857">
        <w:rPr>
          <w:rFonts w:asciiTheme="minorHAnsi" w:hAnsiTheme="minorHAnsi" w:cstheme="minorHAnsi"/>
          <w:szCs w:val="24"/>
        </w:rPr>
        <w:t xml:space="preserve">, </w:t>
      </w:r>
      <w:r w:rsidR="004E24C3" w:rsidRPr="006B7857">
        <w:rPr>
          <w:rFonts w:asciiTheme="minorHAnsi" w:hAnsiTheme="minorHAnsi" w:cstheme="minorHAnsi"/>
          <w:szCs w:val="24"/>
        </w:rPr>
        <w:t>by Act No. 176 of 2020, known as the South Carolina Business License Tax Standardization Act and codified at S.C. Code Sections 6-1-400 to -420</w:t>
      </w:r>
      <w:r w:rsidR="00261423" w:rsidRPr="006B7857">
        <w:rPr>
          <w:rFonts w:asciiTheme="minorHAnsi" w:hAnsiTheme="minorHAnsi" w:cstheme="minorHAnsi"/>
          <w:szCs w:val="24"/>
        </w:rPr>
        <w:t xml:space="preserve"> (the “</w:t>
      </w:r>
      <w:r w:rsidR="00261423" w:rsidRPr="006B7857">
        <w:rPr>
          <w:rFonts w:asciiTheme="minorHAnsi" w:hAnsiTheme="minorHAnsi" w:cstheme="minorHAnsi"/>
          <w:szCs w:val="24"/>
          <w:u w:val="single"/>
        </w:rPr>
        <w:t>Standardization Act</w:t>
      </w:r>
      <w:r w:rsidR="00261423" w:rsidRPr="006B7857">
        <w:rPr>
          <w:rFonts w:asciiTheme="minorHAnsi" w:hAnsiTheme="minorHAnsi" w:cstheme="minorHAnsi"/>
          <w:szCs w:val="24"/>
        </w:rPr>
        <w:t>”)</w:t>
      </w:r>
      <w:r w:rsidR="004E24C3" w:rsidRPr="006B7857">
        <w:rPr>
          <w:rFonts w:asciiTheme="minorHAnsi" w:hAnsiTheme="minorHAnsi" w:cstheme="minorHAnsi"/>
          <w:szCs w:val="24"/>
        </w:rPr>
        <w:t xml:space="preserve">, </w:t>
      </w:r>
      <w:r w:rsidR="00261423" w:rsidRPr="006B7857">
        <w:rPr>
          <w:rFonts w:asciiTheme="minorHAnsi" w:hAnsiTheme="minorHAnsi" w:cstheme="minorHAnsi"/>
          <w:szCs w:val="24"/>
        </w:rPr>
        <w:t xml:space="preserve">the South Carolina General Assembly imposed additional requirements and conditions </w:t>
      </w:r>
      <w:r w:rsidR="00AA7B64">
        <w:rPr>
          <w:rFonts w:asciiTheme="minorHAnsi" w:hAnsiTheme="minorHAnsi" w:cstheme="minorHAnsi"/>
          <w:szCs w:val="24"/>
        </w:rPr>
        <w:t>on</w:t>
      </w:r>
      <w:r w:rsidR="00261423" w:rsidRPr="006B7857">
        <w:rPr>
          <w:rFonts w:asciiTheme="minorHAnsi" w:hAnsiTheme="minorHAnsi" w:cstheme="minorHAnsi"/>
          <w:szCs w:val="24"/>
        </w:rPr>
        <w:t xml:space="preserve"> the administration of business license taxes;</w:t>
      </w:r>
    </w:p>
    <w:p w14:paraId="44F01700" w14:textId="3B49ADC4" w:rsidR="00F10575" w:rsidRPr="006B7857" w:rsidRDefault="00F10575" w:rsidP="00F10575">
      <w:pPr>
        <w:spacing w:after="120" w:line="259" w:lineRule="auto"/>
        <w:jc w:val="both"/>
        <w:rPr>
          <w:rFonts w:asciiTheme="minorHAnsi" w:hAnsiTheme="minorHAnsi" w:cstheme="minorHAnsi"/>
          <w:szCs w:val="24"/>
        </w:rPr>
      </w:pPr>
      <w:r w:rsidRPr="00F10575">
        <w:rPr>
          <w:rFonts w:asciiTheme="minorHAnsi" w:hAnsiTheme="minorHAnsi" w:cstheme="minorHAnsi"/>
          <w:b/>
          <w:szCs w:val="24"/>
        </w:rPr>
        <w:t>WHEREAS</w:t>
      </w:r>
      <w:r>
        <w:rPr>
          <w:rFonts w:asciiTheme="minorHAnsi" w:hAnsiTheme="minorHAnsi" w:cstheme="minorHAnsi"/>
          <w:szCs w:val="24"/>
        </w:rPr>
        <w:t>, the Standardization Act requires that b</w:t>
      </w:r>
      <w:r w:rsidRPr="00F10575">
        <w:rPr>
          <w:rFonts w:asciiTheme="minorHAnsi" w:hAnsiTheme="minorHAnsi" w:cstheme="minorHAnsi"/>
          <w:szCs w:val="24"/>
        </w:rPr>
        <w:t xml:space="preserve">y December thirty-first of every odd year, </w:t>
      </w:r>
      <w:r>
        <w:rPr>
          <w:rFonts w:asciiTheme="minorHAnsi" w:hAnsiTheme="minorHAnsi" w:cstheme="minorHAnsi"/>
          <w:szCs w:val="24"/>
        </w:rPr>
        <w:t>each</w:t>
      </w:r>
      <w:r w:rsidRPr="00F10575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municipality levying</w:t>
      </w:r>
      <w:r w:rsidRPr="00F10575">
        <w:rPr>
          <w:rFonts w:asciiTheme="minorHAnsi" w:hAnsiTheme="minorHAnsi" w:cstheme="minorHAnsi"/>
          <w:szCs w:val="24"/>
        </w:rPr>
        <w:t xml:space="preserve"> a business license tax </w:t>
      </w:r>
      <w:r>
        <w:rPr>
          <w:rFonts w:asciiTheme="minorHAnsi" w:hAnsiTheme="minorHAnsi" w:cstheme="minorHAnsi"/>
          <w:szCs w:val="24"/>
        </w:rPr>
        <w:t>must</w:t>
      </w:r>
      <w:r w:rsidRPr="00F10575">
        <w:rPr>
          <w:rFonts w:asciiTheme="minorHAnsi" w:hAnsiTheme="minorHAnsi" w:cstheme="minorHAnsi"/>
          <w:szCs w:val="24"/>
        </w:rPr>
        <w:t xml:space="preserve"> adopt, by ordinance, the latest Standardized Business License Class Schedule as recommended by the Municipal Association of South Carolina</w:t>
      </w:r>
      <w:r>
        <w:rPr>
          <w:rFonts w:asciiTheme="minorHAnsi" w:hAnsiTheme="minorHAnsi" w:cstheme="minorHAnsi"/>
          <w:szCs w:val="24"/>
        </w:rPr>
        <w:t xml:space="preserve"> (the “</w:t>
      </w:r>
      <w:r w:rsidRPr="00F10575">
        <w:rPr>
          <w:rFonts w:asciiTheme="minorHAnsi" w:hAnsiTheme="minorHAnsi" w:cstheme="minorHAnsi"/>
          <w:szCs w:val="24"/>
          <w:u w:val="single"/>
        </w:rPr>
        <w:t>Association</w:t>
      </w:r>
      <w:r>
        <w:rPr>
          <w:rFonts w:asciiTheme="minorHAnsi" w:hAnsiTheme="minorHAnsi" w:cstheme="minorHAnsi"/>
          <w:szCs w:val="24"/>
        </w:rPr>
        <w:t>”)</w:t>
      </w:r>
      <w:r w:rsidRPr="00F10575">
        <w:rPr>
          <w:rFonts w:asciiTheme="minorHAnsi" w:hAnsiTheme="minorHAnsi" w:cstheme="minorHAnsi"/>
          <w:szCs w:val="24"/>
        </w:rPr>
        <w:t xml:space="preserve"> and adopted by the Director of the Revenue and Fiscal Affairs Office</w:t>
      </w:r>
      <w:r>
        <w:rPr>
          <w:rFonts w:asciiTheme="minorHAnsi" w:hAnsiTheme="minorHAnsi" w:cstheme="minorHAnsi"/>
          <w:szCs w:val="24"/>
        </w:rPr>
        <w:t>;</w:t>
      </w:r>
    </w:p>
    <w:p w14:paraId="7B4A7F0B" w14:textId="6CF57FED" w:rsidR="00261423" w:rsidRPr="006B7857" w:rsidRDefault="00261423" w:rsidP="00A64BD5">
      <w:pPr>
        <w:spacing w:after="120" w:line="259" w:lineRule="auto"/>
        <w:jc w:val="both"/>
        <w:rPr>
          <w:rFonts w:asciiTheme="minorHAnsi" w:hAnsiTheme="minorHAnsi" w:cstheme="minorHAnsi"/>
          <w:szCs w:val="24"/>
        </w:rPr>
      </w:pPr>
      <w:r w:rsidRPr="006B7857">
        <w:rPr>
          <w:rFonts w:asciiTheme="minorHAnsi" w:hAnsiTheme="minorHAnsi" w:cstheme="minorHAnsi"/>
          <w:b/>
          <w:szCs w:val="24"/>
        </w:rPr>
        <w:t>WHEREAS</w:t>
      </w:r>
      <w:r w:rsidRPr="006B7857">
        <w:rPr>
          <w:rFonts w:asciiTheme="minorHAnsi" w:hAnsiTheme="minorHAnsi" w:cstheme="minorHAnsi"/>
          <w:szCs w:val="24"/>
        </w:rPr>
        <w:t xml:space="preserve">, following the enactment of the Standardization Act, the Municipality </w:t>
      </w:r>
      <w:r w:rsidR="005B2A27">
        <w:rPr>
          <w:rFonts w:asciiTheme="minorHAnsi" w:hAnsiTheme="minorHAnsi" w:cstheme="minorHAnsi"/>
          <w:szCs w:val="24"/>
        </w:rPr>
        <w:t>enacted</w:t>
      </w:r>
      <w:r w:rsidRPr="006B7857">
        <w:rPr>
          <w:rFonts w:asciiTheme="minorHAnsi" w:hAnsiTheme="minorHAnsi" w:cstheme="minorHAnsi"/>
          <w:szCs w:val="24"/>
        </w:rPr>
        <w:t xml:space="preserve"> Ordinance No. [</w:t>
      </w:r>
      <w:r w:rsidRPr="006B7857">
        <w:rPr>
          <w:rFonts w:asciiTheme="minorHAnsi" w:hAnsiTheme="minorHAnsi" w:cstheme="minorHAnsi"/>
          <w:szCs w:val="24"/>
          <w:highlight w:val="yellow"/>
        </w:rPr>
        <w:t>INSERT NUMBER</w:t>
      </w:r>
      <w:r w:rsidRPr="006B7857">
        <w:rPr>
          <w:rFonts w:asciiTheme="minorHAnsi" w:hAnsiTheme="minorHAnsi" w:cstheme="minorHAnsi"/>
          <w:szCs w:val="24"/>
        </w:rPr>
        <w:t>] on [</w:t>
      </w:r>
      <w:r w:rsidRPr="006B7857">
        <w:rPr>
          <w:rFonts w:asciiTheme="minorHAnsi" w:hAnsiTheme="minorHAnsi" w:cstheme="minorHAnsi"/>
          <w:szCs w:val="24"/>
          <w:highlight w:val="yellow"/>
        </w:rPr>
        <w:t>INSERT DATE</w:t>
      </w:r>
      <w:r w:rsidRPr="006B7857">
        <w:rPr>
          <w:rFonts w:asciiTheme="minorHAnsi" w:hAnsiTheme="minorHAnsi" w:cstheme="minorHAnsi"/>
          <w:szCs w:val="24"/>
        </w:rPr>
        <w:t>], in order to comply with the requirements of the Standardization Act (the “</w:t>
      </w:r>
      <w:r w:rsidRPr="006B7857">
        <w:rPr>
          <w:rFonts w:asciiTheme="minorHAnsi" w:hAnsiTheme="minorHAnsi" w:cstheme="minorHAnsi"/>
          <w:szCs w:val="24"/>
          <w:u w:val="single"/>
        </w:rPr>
        <w:t>Current Business License Ordinance</w:t>
      </w:r>
      <w:r w:rsidRPr="006B7857">
        <w:rPr>
          <w:rFonts w:asciiTheme="minorHAnsi" w:hAnsiTheme="minorHAnsi" w:cstheme="minorHAnsi"/>
          <w:szCs w:val="24"/>
        </w:rPr>
        <w:t>”);</w:t>
      </w:r>
    </w:p>
    <w:p w14:paraId="2D7801AC" w14:textId="7E2897A4" w:rsidR="00F6545D" w:rsidRPr="006B7857" w:rsidRDefault="00261423" w:rsidP="00F10575">
      <w:pPr>
        <w:widowControl/>
        <w:spacing w:after="120" w:line="259" w:lineRule="auto"/>
        <w:jc w:val="both"/>
        <w:rPr>
          <w:rFonts w:asciiTheme="minorHAnsi" w:hAnsiTheme="minorHAnsi" w:cstheme="minorHAnsi"/>
          <w:szCs w:val="24"/>
        </w:rPr>
      </w:pPr>
      <w:r w:rsidRPr="006B7857">
        <w:rPr>
          <w:rFonts w:asciiTheme="minorHAnsi" w:hAnsiTheme="minorHAnsi" w:cstheme="minorHAnsi"/>
          <w:b/>
          <w:szCs w:val="24"/>
        </w:rPr>
        <w:t>WHEREAS</w:t>
      </w:r>
      <w:r w:rsidRPr="006B7857">
        <w:rPr>
          <w:rFonts w:asciiTheme="minorHAnsi" w:hAnsiTheme="minorHAnsi" w:cstheme="minorHAnsi"/>
          <w:szCs w:val="24"/>
        </w:rPr>
        <w:t>,</w:t>
      </w:r>
      <w:r w:rsidR="00F10575">
        <w:rPr>
          <w:rFonts w:asciiTheme="minorHAnsi" w:hAnsiTheme="minorHAnsi" w:cstheme="minorHAnsi"/>
          <w:szCs w:val="24"/>
        </w:rPr>
        <w:t xml:space="preserve"> </w:t>
      </w:r>
      <w:r w:rsidR="00F6545D" w:rsidRPr="006B7857">
        <w:rPr>
          <w:rFonts w:asciiTheme="minorHAnsi" w:hAnsiTheme="minorHAnsi" w:cstheme="minorHAnsi"/>
          <w:szCs w:val="24"/>
        </w:rPr>
        <w:t>the [</w:t>
      </w:r>
      <w:r w:rsidR="00F6545D" w:rsidRPr="006B7857">
        <w:rPr>
          <w:rFonts w:asciiTheme="minorHAnsi" w:hAnsiTheme="minorHAnsi" w:cstheme="minorHAnsi"/>
          <w:szCs w:val="24"/>
          <w:highlight w:val="yellow"/>
        </w:rPr>
        <w:t>CITY/TOWN</w:t>
      </w:r>
      <w:r w:rsidR="00F6545D" w:rsidRPr="006B7857">
        <w:rPr>
          <w:rFonts w:asciiTheme="minorHAnsi" w:hAnsiTheme="minorHAnsi" w:cstheme="minorHAnsi"/>
          <w:szCs w:val="24"/>
        </w:rPr>
        <w:t>] Council of the Municipality (the “</w:t>
      </w:r>
      <w:r w:rsidR="00F6545D" w:rsidRPr="006B7857">
        <w:rPr>
          <w:rFonts w:asciiTheme="minorHAnsi" w:hAnsiTheme="minorHAnsi" w:cstheme="minorHAnsi"/>
          <w:szCs w:val="24"/>
          <w:u w:val="single"/>
        </w:rPr>
        <w:t>Council</w:t>
      </w:r>
      <w:r w:rsidR="00F6545D" w:rsidRPr="006B7857">
        <w:rPr>
          <w:rFonts w:asciiTheme="minorHAnsi" w:hAnsiTheme="minorHAnsi" w:cstheme="minorHAnsi"/>
          <w:szCs w:val="24"/>
        </w:rPr>
        <w:t xml:space="preserve">”) now wishes to </w:t>
      </w:r>
      <w:r w:rsidR="00F10575">
        <w:rPr>
          <w:rFonts w:asciiTheme="minorHAnsi" w:hAnsiTheme="minorHAnsi" w:cstheme="minorHAnsi"/>
          <w:szCs w:val="24"/>
        </w:rPr>
        <w:t xml:space="preserve">amend the Current Business License Ordinance to adopt </w:t>
      </w:r>
      <w:r w:rsidR="00F10575" w:rsidRPr="00F10575">
        <w:rPr>
          <w:rFonts w:asciiTheme="minorHAnsi" w:hAnsiTheme="minorHAnsi" w:cstheme="minorHAnsi"/>
          <w:szCs w:val="24"/>
        </w:rPr>
        <w:t>the latest Standardized Business License Class Schedule</w:t>
      </w:r>
      <w:r w:rsidR="00F10575">
        <w:rPr>
          <w:rFonts w:asciiTheme="minorHAnsi" w:hAnsiTheme="minorHAnsi" w:cstheme="minorHAnsi"/>
          <w:szCs w:val="24"/>
        </w:rPr>
        <w:t>, as required by the Standardization Act</w:t>
      </w:r>
      <w:r w:rsidR="00F6545D" w:rsidRPr="006B7857">
        <w:rPr>
          <w:rFonts w:asciiTheme="minorHAnsi" w:hAnsiTheme="minorHAnsi" w:cstheme="minorHAnsi"/>
          <w:szCs w:val="24"/>
        </w:rPr>
        <w:t xml:space="preserve">; </w:t>
      </w:r>
    </w:p>
    <w:p w14:paraId="3D9AF90D" w14:textId="77777777" w:rsidR="00090D8C" w:rsidRPr="006B7857" w:rsidRDefault="00917575" w:rsidP="00A64BD5">
      <w:pPr>
        <w:spacing w:after="120" w:line="259" w:lineRule="auto"/>
        <w:jc w:val="both"/>
        <w:rPr>
          <w:rFonts w:asciiTheme="minorHAnsi" w:hAnsiTheme="minorHAnsi" w:cstheme="minorHAnsi"/>
          <w:szCs w:val="24"/>
        </w:rPr>
      </w:pPr>
      <w:r w:rsidRPr="006B7857">
        <w:rPr>
          <w:rFonts w:asciiTheme="minorHAnsi" w:hAnsiTheme="minorHAnsi" w:cstheme="minorHAnsi"/>
          <w:b/>
          <w:szCs w:val="24"/>
        </w:rPr>
        <w:t>NOW, THEREFORE, BE IT ORDAINED</w:t>
      </w:r>
      <w:r w:rsidR="006E326A" w:rsidRPr="006B7857">
        <w:rPr>
          <w:rFonts w:asciiTheme="minorHAnsi" w:hAnsiTheme="minorHAnsi" w:cstheme="minorHAnsi"/>
          <w:szCs w:val="24"/>
        </w:rPr>
        <w:t xml:space="preserve"> </w:t>
      </w:r>
      <w:r w:rsidR="00090D8C" w:rsidRPr="006B7857">
        <w:rPr>
          <w:rFonts w:asciiTheme="minorHAnsi" w:hAnsiTheme="minorHAnsi" w:cstheme="minorHAnsi"/>
          <w:szCs w:val="24"/>
        </w:rPr>
        <w:t xml:space="preserve">by the Mayor and Council of the </w:t>
      </w:r>
      <w:r w:rsidR="00F6545D" w:rsidRPr="006B7857">
        <w:rPr>
          <w:rFonts w:asciiTheme="minorHAnsi" w:hAnsiTheme="minorHAnsi" w:cstheme="minorHAnsi"/>
          <w:szCs w:val="24"/>
        </w:rPr>
        <w:t>[</w:t>
      </w:r>
      <w:r w:rsidR="00F6545D" w:rsidRPr="0067795C">
        <w:rPr>
          <w:rFonts w:asciiTheme="minorHAnsi" w:hAnsiTheme="minorHAnsi" w:cstheme="minorHAnsi"/>
          <w:szCs w:val="24"/>
          <w:highlight w:val="yellow"/>
        </w:rPr>
        <w:t>CITY/TOWN</w:t>
      </w:r>
      <w:r w:rsidR="00F6545D" w:rsidRPr="006B7857">
        <w:rPr>
          <w:rFonts w:asciiTheme="minorHAnsi" w:hAnsiTheme="minorHAnsi" w:cstheme="minorHAnsi"/>
          <w:szCs w:val="24"/>
        </w:rPr>
        <w:t>]</w:t>
      </w:r>
      <w:r w:rsidR="00090D8C" w:rsidRPr="006B7857">
        <w:rPr>
          <w:rFonts w:asciiTheme="minorHAnsi" w:hAnsiTheme="minorHAnsi" w:cstheme="minorHAnsi"/>
          <w:szCs w:val="24"/>
        </w:rPr>
        <w:t xml:space="preserve"> of</w:t>
      </w:r>
      <w:r w:rsidR="00DE5684" w:rsidRPr="006B7857">
        <w:rPr>
          <w:rFonts w:asciiTheme="minorHAnsi" w:hAnsiTheme="minorHAnsi" w:cstheme="minorHAnsi"/>
          <w:szCs w:val="24"/>
        </w:rPr>
        <w:t xml:space="preserve"> </w:t>
      </w:r>
      <w:r w:rsidR="00F6545D" w:rsidRPr="006B7857">
        <w:rPr>
          <w:rFonts w:asciiTheme="minorHAnsi" w:hAnsiTheme="minorHAnsi" w:cstheme="minorHAnsi"/>
          <w:szCs w:val="24"/>
        </w:rPr>
        <w:t>[</w:t>
      </w:r>
      <w:r w:rsidR="00F6545D" w:rsidRPr="006B7857">
        <w:rPr>
          <w:rFonts w:asciiTheme="minorHAnsi" w:hAnsiTheme="minorHAnsi" w:cstheme="minorHAnsi"/>
          <w:szCs w:val="24"/>
          <w:highlight w:val="yellow"/>
        </w:rPr>
        <w:t>MUNICIPALITY NAME</w:t>
      </w:r>
      <w:r w:rsidR="00F6545D" w:rsidRPr="006B7857">
        <w:rPr>
          <w:rFonts w:asciiTheme="minorHAnsi" w:hAnsiTheme="minorHAnsi" w:cstheme="minorHAnsi"/>
          <w:szCs w:val="24"/>
        </w:rPr>
        <w:t>]</w:t>
      </w:r>
      <w:r w:rsidR="00090D8C" w:rsidRPr="006B7857">
        <w:rPr>
          <w:rFonts w:asciiTheme="minorHAnsi" w:hAnsiTheme="minorHAnsi" w:cstheme="minorHAnsi"/>
          <w:szCs w:val="24"/>
        </w:rPr>
        <w:t>,</w:t>
      </w:r>
      <w:r w:rsidR="00CE6A0E" w:rsidRPr="006B7857">
        <w:rPr>
          <w:rFonts w:asciiTheme="minorHAnsi" w:hAnsiTheme="minorHAnsi" w:cstheme="minorHAnsi"/>
          <w:szCs w:val="24"/>
        </w:rPr>
        <w:t xml:space="preserve"> </w:t>
      </w:r>
      <w:r w:rsidR="00090D8C" w:rsidRPr="006B7857">
        <w:rPr>
          <w:rFonts w:asciiTheme="minorHAnsi" w:hAnsiTheme="minorHAnsi" w:cstheme="minorHAnsi"/>
          <w:szCs w:val="24"/>
        </w:rPr>
        <w:t>as follows:</w:t>
      </w:r>
    </w:p>
    <w:p w14:paraId="30DE9AF7" w14:textId="77777777" w:rsidR="009E4B46" w:rsidRDefault="00254B47" w:rsidP="009E4B46">
      <w:pPr>
        <w:spacing w:after="120" w:line="259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  <w:u w:val="single"/>
        </w:rPr>
        <w:t>SECTION</w:t>
      </w:r>
      <w:r w:rsidR="00C22D59" w:rsidRPr="00C22D59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3A4C16">
        <w:rPr>
          <w:rFonts w:asciiTheme="minorHAnsi" w:hAnsiTheme="minorHAnsi" w:cstheme="minorHAnsi"/>
          <w:b/>
          <w:szCs w:val="24"/>
          <w:u w:val="single"/>
        </w:rPr>
        <w:t>1</w:t>
      </w:r>
      <w:r w:rsidR="00C22D59" w:rsidRPr="00C22D59">
        <w:rPr>
          <w:rFonts w:asciiTheme="minorHAnsi" w:hAnsiTheme="minorHAnsi" w:cstheme="minorHAnsi"/>
          <w:b/>
          <w:szCs w:val="24"/>
          <w:u w:val="single"/>
        </w:rPr>
        <w:t>. Amendments to Appendix B</w:t>
      </w:r>
      <w:r w:rsidR="00C22D59">
        <w:rPr>
          <w:rFonts w:asciiTheme="minorHAnsi" w:hAnsiTheme="minorHAnsi" w:cstheme="minorHAnsi"/>
          <w:szCs w:val="24"/>
        </w:rPr>
        <w:t xml:space="preserve">. </w:t>
      </w:r>
      <w:r w:rsidR="009E4B46" w:rsidRPr="009E4B46">
        <w:rPr>
          <w:rFonts w:asciiTheme="minorHAnsi" w:hAnsiTheme="minorHAnsi" w:cstheme="minorHAnsi"/>
          <w:szCs w:val="24"/>
        </w:rPr>
        <w:t>Appendix B to the Current Business License Ordinance, the “Business License Class Schedule,” is hereby amended and restated as set forth on the attached Exhibit A.</w:t>
      </w:r>
    </w:p>
    <w:p w14:paraId="1816BFA7" w14:textId="2EB3555D" w:rsidR="00A64BD5" w:rsidRDefault="00054143" w:rsidP="009E4B46">
      <w:pPr>
        <w:spacing w:after="120" w:line="259" w:lineRule="auto"/>
        <w:jc w:val="both"/>
        <w:rPr>
          <w:rFonts w:asciiTheme="minorHAnsi" w:hAnsiTheme="minorHAnsi" w:cstheme="minorHAnsi"/>
          <w:szCs w:val="24"/>
        </w:rPr>
      </w:pPr>
      <w:bookmarkStart w:id="0" w:name="_GoBack"/>
      <w:bookmarkEnd w:id="0"/>
      <w:r w:rsidRPr="00F84297">
        <w:rPr>
          <w:rFonts w:asciiTheme="minorHAnsi" w:hAnsiTheme="minorHAnsi" w:cstheme="minorHAnsi"/>
          <w:b/>
          <w:szCs w:val="24"/>
          <w:u w:val="single"/>
        </w:rPr>
        <w:t xml:space="preserve">SECTION </w:t>
      </w:r>
      <w:r w:rsidR="00D553A0">
        <w:rPr>
          <w:rFonts w:asciiTheme="minorHAnsi" w:hAnsiTheme="minorHAnsi" w:cstheme="minorHAnsi"/>
          <w:b/>
          <w:szCs w:val="24"/>
          <w:u w:val="single"/>
        </w:rPr>
        <w:t>2</w:t>
      </w:r>
      <w:r w:rsidRPr="00F84297">
        <w:rPr>
          <w:rFonts w:asciiTheme="minorHAnsi" w:hAnsiTheme="minorHAnsi" w:cstheme="minorHAnsi"/>
          <w:b/>
          <w:szCs w:val="24"/>
          <w:u w:val="single"/>
        </w:rPr>
        <w:t>. Repealer, Effective Date</w:t>
      </w:r>
      <w:r>
        <w:rPr>
          <w:rFonts w:asciiTheme="minorHAnsi" w:hAnsiTheme="minorHAnsi" w:cstheme="minorHAnsi"/>
          <w:szCs w:val="24"/>
        </w:rPr>
        <w:t xml:space="preserve">. </w:t>
      </w:r>
      <w:r w:rsidR="00090D8C" w:rsidRPr="006B7857">
        <w:rPr>
          <w:rFonts w:asciiTheme="minorHAnsi" w:hAnsiTheme="minorHAnsi" w:cstheme="minorHAnsi"/>
          <w:szCs w:val="24"/>
        </w:rPr>
        <w:t>All ordinances in conflict with this ordinance are hereby repealed.</w:t>
      </w:r>
      <w:r w:rsidR="00506018">
        <w:rPr>
          <w:rFonts w:asciiTheme="minorHAnsi" w:hAnsiTheme="minorHAnsi" w:cstheme="minorHAnsi"/>
          <w:szCs w:val="24"/>
        </w:rPr>
        <w:t xml:space="preserve"> </w:t>
      </w:r>
      <w:r w:rsidR="00090D8C" w:rsidRPr="006B7857">
        <w:rPr>
          <w:rFonts w:asciiTheme="minorHAnsi" w:hAnsiTheme="minorHAnsi" w:cstheme="minorHAnsi"/>
          <w:szCs w:val="24"/>
        </w:rPr>
        <w:t xml:space="preserve">This ordinance shall be effective </w:t>
      </w:r>
      <w:r w:rsidR="00C22D59">
        <w:rPr>
          <w:rFonts w:asciiTheme="minorHAnsi" w:hAnsiTheme="minorHAnsi" w:cstheme="minorHAnsi"/>
          <w:szCs w:val="24"/>
        </w:rPr>
        <w:t>with respect to the business license year beginning on May 1, 202</w:t>
      </w:r>
      <w:r w:rsidR="00C0359A">
        <w:rPr>
          <w:rFonts w:asciiTheme="minorHAnsi" w:hAnsiTheme="minorHAnsi" w:cstheme="minorHAnsi"/>
          <w:szCs w:val="24"/>
        </w:rPr>
        <w:t>6</w:t>
      </w:r>
      <w:r w:rsidR="00090D8C" w:rsidRPr="006B7857">
        <w:rPr>
          <w:rFonts w:asciiTheme="minorHAnsi" w:hAnsiTheme="minorHAnsi" w:cstheme="minorHAnsi"/>
          <w:szCs w:val="24"/>
        </w:rPr>
        <w:t>.</w:t>
      </w:r>
    </w:p>
    <w:p w14:paraId="16D05163" w14:textId="77777777" w:rsidR="00A64BD5" w:rsidRDefault="00A64BD5">
      <w:pPr>
        <w:widowControl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br w:type="page"/>
      </w:r>
    </w:p>
    <w:p w14:paraId="762139C5" w14:textId="63A125AA" w:rsidR="00090D8C" w:rsidRPr="006B7857" w:rsidRDefault="00A64BD5" w:rsidP="005B2A27">
      <w:pPr>
        <w:spacing w:line="259" w:lineRule="auto"/>
        <w:jc w:val="both"/>
        <w:rPr>
          <w:rFonts w:asciiTheme="minorHAnsi" w:hAnsiTheme="minorHAnsi" w:cstheme="minorHAnsi"/>
          <w:szCs w:val="24"/>
        </w:rPr>
      </w:pPr>
      <w:r w:rsidRPr="00A64BD5">
        <w:rPr>
          <w:rFonts w:asciiTheme="minorHAnsi" w:hAnsiTheme="minorHAnsi" w:cstheme="minorHAnsi"/>
          <w:b/>
          <w:szCs w:val="24"/>
        </w:rPr>
        <w:lastRenderedPageBreak/>
        <w:t>ENACTED IN REGULAR MEETING</w:t>
      </w:r>
      <w:r>
        <w:rPr>
          <w:rFonts w:asciiTheme="minorHAnsi" w:hAnsiTheme="minorHAnsi" w:cstheme="minorHAnsi"/>
          <w:szCs w:val="24"/>
        </w:rPr>
        <w:t>, this ___ day of ____________, 20___.</w:t>
      </w:r>
    </w:p>
    <w:p w14:paraId="7C67D93B" w14:textId="77777777" w:rsidR="00506018" w:rsidRPr="006B7857" w:rsidRDefault="00506018" w:rsidP="005B2A27">
      <w:pPr>
        <w:spacing w:line="259" w:lineRule="auto"/>
        <w:jc w:val="both"/>
        <w:rPr>
          <w:rFonts w:asciiTheme="minorHAnsi" w:hAnsiTheme="minorHAnsi" w:cstheme="minorHAnsi"/>
          <w:szCs w:val="24"/>
        </w:rPr>
      </w:pPr>
    </w:p>
    <w:p w14:paraId="4644F17E" w14:textId="61EF70E0" w:rsidR="00090D8C" w:rsidRDefault="00090D8C" w:rsidP="005B2A27">
      <w:pPr>
        <w:spacing w:line="259" w:lineRule="auto"/>
        <w:jc w:val="both"/>
        <w:rPr>
          <w:rFonts w:asciiTheme="minorHAnsi" w:hAnsiTheme="minorHAnsi" w:cstheme="minorHAnsi"/>
          <w:szCs w:val="24"/>
        </w:rPr>
      </w:pPr>
    </w:p>
    <w:p w14:paraId="39CA1C1D" w14:textId="77777777" w:rsidR="005B2A27" w:rsidRPr="006B7857" w:rsidRDefault="005B2A27" w:rsidP="005B2A27">
      <w:pPr>
        <w:spacing w:line="259" w:lineRule="auto"/>
        <w:jc w:val="both"/>
        <w:rPr>
          <w:rFonts w:asciiTheme="minorHAnsi" w:hAnsiTheme="minorHAnsi" w:cstheme="minorHAnsi"/>
          <w:szCs w:val="24"/>
        </w:rPr>
      </w:pPr>
    </w:p>
    <w:p w14:paraId="5DF1598B" w14:textId="3705B507" w:rsidR="00090D8C" w:rsidRPr="006B7857" w:rsidRDefault="00090D8C" w:rsidP="005B2A27">
      <w:pPr>
        <w:spacing w:line="259" w:lineRule="auto"/>
        <w:jc w:val="both"/>
        <w:rPr>
          <w:rFonts w:asciiTheme="minorHAnsi" w:hAnsiTheme="minorHAnsi" w:cstheme="minorHAnsi"/>
          <w:szCs w:val="24"/>
          <w:u w:val="single"/>
        </w:rPr>
      </w:pPr>
      <w:r w:rsidRPr="006B7857">
        <w:rPr>
          <w:rFonts w:asciiTheme="minorHAnsi" w:hAnsiTheme="minorHAnsi" w:cstheme="minorHAnsi"/>
          <w:szCs w:val="24"/>
        </w:rPr>
        <w:tab/>
      </w:r>
      <w:r w:rsidRPr="006B7857">
        <w:rPr>
          <w:rFonts w:asciiTheme="minorHAnsi" w:hAnsiTheme="minorHAnsi" w:cstheme="minorHAnsi"/>
          <w:szCs w:val="24"/>
        </w:rPr>
        <w:tab/>
      </w:r>
      <w:r w:rsidRPr="006B7857">
        <w:rPr>
          <w:rFonts w:asciiTheme="minorHAnsi" w:hAnsiTheme="minorHAnsi" w:cstheme="minorHAnsi"/>
          <w:szCs w:val="24"/>
        </w:rPr>
        <w:tab/>
      </w:r>
      <w:r w:rsidRPr="006B7857">
        <w:rPr>
          <w:rFonts w:asciiTheme="minorHAnsi" w:hAnsiTheme="minorHAnsi" w:cstheme="minorHAnsi"/>
          <w:szCs w:val="24"/>
        </w:rPr>
        <w:tab/>
      </w:r>
      <w:r w:rsidRPr="006B7857">
        <w:rPr>
          <w:rFonts w:asciiTheme="minorHAnsi" w:hAnsiTheme="minorHAnsi" w:cstheme="minorHAnsi"/>
          <w:szCs w:val="24"/>
        </w:rPr>
        <w:tab/>
      </w:r>
      <w:r w:rsidRPr="006B7857">
        <w:rPr>
          <w:rFonts w:asciiTheme="minorHAnsi" w:hAnsiTheme="minorHAnsi" w:cstheme="minorHAnsi"/>
          <w:szCs w:val="24"/>
        </w:rPr>
        <w:tab/>
      </w:r>
      <w:r w:rsidRPr="006B7857">
        <w:rPr>
          <w:rFonts w:asciiTheme="minorHAnsi" w:hAnsiTheme="minorHAnsi" w:cstheme="minorHAnsi"/>
          <w:szCs w:val="24"/>
          <w:u w:val="single"/>
        </w:rPr>
        <w:tab/>
      </w:r>
      <w:r w:rsidR="00506018">
        <w:rPr>
          <w:rFonts w:asciiTheme="minorHAnsi" w:hAnsiTheme="minorHAnsi" w:cstheme="minorHAnsi"/>
          <w:szCs w:val="24"/>
          <w:u w:val="single"/>
        </w:rPr>
        <w:tab/>
      </w:r>
      <w:r w:rsidRPr="006B7857">
        <w:rPr>
          <w:rFonts w:asciiTheme="minorHAnsi" w:hAnsiTheme="minorHAnsi" w:cstheme="minorHAnsi"/>
          <w:szCs w:val="24"/>
          <w:u w:val="single"/>
        </w:rPr>
        <w:tab/>
      </w:r>
      <w:r w:rsidRPr="006B7857">
        <w:rPr>
          <w:rFonts w:asciiTheme="minorHAnsi" w:hAnsiTheme="minorHAnsi" w:cstheme="minorHAnsi"/>
          <w:szCs w:val="24"/>
          <w:u w:val="single"/>
        </w:rPr>
        <w:tab/>
      </w:r>
      <w:r w:rsidRPr="006B7857">
        <w:rPr>
          <w:rFonts w:asciiTheme="minorHAnsi" w:hAnsiTheme="minorHAnsi" w:cstheme="minorHAnsi"/>
          <w:szCs w:val="24"/>
          <w:u w:val="single"/>
        </w:rPr>
        <w:tab/>
      </w:r>
      <w:r w:rsidRPr="006B7857">
        <w:rPr>
          <w:rFonts w:asciiTheme="minorHAnsi" w:hAnsiTheme="minorHAnsi" w:cstheme="minorHAnsi"/>
          <w:szCs w:val="24"/>
          <w:u w:val="single"/>
        </w:rPr>
        <w:tab/>
      </w:r>
      <w:r w:rsidRPr="006B7857">
        <w:rPr>
          <w:rFonts w:asciiTheme="minorHAnsi" w:hAnsiTheme="minorHAnsi" w:cstheme="minorHAnsi"/>
          <w:szCs w:val="24"/>
          <w:u w:val="single"/>
        </w:rPr>
        <w:tab/>
      </w:r>
    </w:p>
    <w:p w14:paraId="0F05237C" w14:textId="77777777" w:rsidR="00090D8C" w:rsidRPr="006B7857" w:rsidRDefault="00090D8C" w:rsidP="005B2A27">
      <w:pPr>
        <w:spacing w:line="259" w:lineRule="auto"/>
        <w:ind w:left="3600" w:firstLine="720"/>
        <w:jc w:val="both"/>
        <w:rPr>
          <w:rFonts w:asciiTheme="minorHAnsi" w:hAnsiTheme="minorHAnsi" w:cstheme="minorHAnsi"/>
          <w:szCs w:val="24"/>
        </w:rPr>
      </w:pPr>
      <w:r w:rsidRPr="006B7857">
        <w:rPr>
          <w:rFonts w:asciiTheme="minorHAnsi" w:hAnsiTheme="minorHAnsi" w:cstheme="minorHAnsi"/>
          <w:szCs w:val="24"/>
        </w:rPr>
        <w:t>Mayor</w:t>
      </w:r>
    </w:p>
    <w:p w14:paraId="532EF46F" w14:textId="77777777" w:rsidR="00090D8C" w:rsidRPr="006B7857" w:rsidRDefault="00090D8C" w:rsidP="005B2A27">
      <w:pPr>
        <w:spacing w:line="259" w:lineRule="auto"/>
        <w:jc w:val="both"/>
        <w:rPr>
          <w:rFonts w:asciiTheme="minorHAnsi" w:hAnsiTheme="minorHAnsi" w:cstheme="minorHAnsi"/>
          <w:szCs w:val="24"/>
        </w:rPr>
      </w:pPr>
    </w:p>
    <w:p w14:paraId="4B641C7E" w14:textId="77777777" w:rsidR="00090D8C" w:rsidRPr="006B7857" w:rsidRDefault="00090D8C" w:rsidP="005B2A27">
      <w:pPr>
        <w:spacing w:line="259" w:lineRule="auto"/>
        <w:ind w:left="3600" w:firstLine="720"/>
        <w:jc w:val="both"/>
        <w:rPr>
          <w:rFonts w:asciiTheme="minorHAnsi" w:hAnsiTheme="minorHAnsi" w:cstheme="minorHAnsi"/>
          <w:szCs w:val="24"/>
        </w:rPr>
      </w:pPr>
      <w:r w:rsidRPr="006B7857">
        <w:rPr>
          <w:rFonts w:asciiTheme="minorHAnsi" w:hAnsiTheme="minorHAnsi" w:cstheme="minorHAnsi"/>
          <w:szCs w:val="24"/>
        </w:rPr>
        <w:t>ATTEST:</w:t>
      </w:r>
    </w:p>
    <w:p w14:paraId="290C8B36" w14:textId="19A55D1A" w:rsidR="0005282E" w:rsidRDefault="0005282E" w:rsidP="005B2A27">
      <w:pPr>
        <w:spacing w:line="259" w:lineRule="auto"/>
        <w:jc w:val="both"/>
        <w:rPr>
          <w:rFonts w:asciiTheme="minorHAnsi" w:hAnsiTheme="minorHAnsi" w:cstheme="minorHAnsi"/>
          <w:szCs w:val="24"/>
        </w:rPr>
      </w:pPr>
    </w:p>
    <w:p w14:paraId="77F17CBE" w14:textId="77777777" w:rsidR="005B2A27" w:rsidRPr="006B7857" w:rsidRDefault="005B2A27" w:rsidP="005B2A27">
      <w:pPr>
        <w:spacing w:line="259" w:lineRule="auto"/>
        <w:jc w:val="both"/>
        <w:rPr>
          <w:rFonts w:asciiTheme="minorHAnsi" w:hAnsiTheme="minorHAnsi" w:cstheme="minorHAnsi"/>
          <w:szCs w:val="24"/>
        </w:rPr>
      </w:pPr>
    </w:p>
    <w:p w14:paraId="6145527C" w14:textId="70FEAC79" w:rsidR="00090D8C" w:rsidRPr="006B7857" w:rsidRDefault="00090D8C" w:rsidP="005B2A27">
      <w:pPr>
        <w:spacing w:line="259" w:lineRule="auto"/>
        <w:jc w:val="both"/>
        <w:rPr>
          <w:rFonts w:asciiTheme="minorHAnsi" w:hAnsiTheme="minorHAnsi" w:cstheme="minorHAnsi"/>
          <w:szCs w:val="24"/>
          <w:u w:val="single"/>
        </w:rPr>
      </w:pPr>
      <w:r w:rsidRPr="006B7857">
        <w:rPr>
          <w:rFonts w:asciiTheme="minorHAnsi" w:hAnsiTheme="minorHAnsi" w:cstheme="minorHAnsi"/>
          <w:szCs w:val="24"/>
        </w:rPr>
        <w:tab/>
      </w:r>
      <w:r w:rsidR="00506018">
        <w:rPr>
          <w:rFonts w:asciiTheme="minorHAnsi" w:hAnsiTheme="minorHAnsi" w:cstheme="minorHAnsi"/>
          <w:szCs w:val="24"/>
        </w:rPr>
        <w:tab/>
      </w:r>
      <w:r w:rsidRPr="006B7857">
        <w:rPr>
          <w:rFonts w:asciiTheme="minorHAnsi" w:hAnsiTheme="minorHAnsi" w:cstheme="minorHAnsi"/>
          <w:szCs w:val="24"/>
        </w:rPr>
        <w:tab/>
      </w:r>
      <w:r w:rsidRPr="006B7857">
        <w:rPr>
          <w:rFonts w:asciiTheme="minorHAnsi" w:hAnsiTheme="minorHAnsi" w:cstheme="minorHAnsi"/>
          <w:szCs w:val="24"/>
        </w:rPr>
        <w:tab/>
      </w:r>
      <w:r w:rsidRPr="006B7857">
        <w:rPr>
          <w:rFonts w:asciiTheme="minorHAnsi" w:hAnsiTheme="minorHAnsi" w:cstheme="minorHAnsi"/>
          <w:szCs w:val="24"/>
        </w:rPr>
        <w:tab/>
      </w:r>
      <w:r w:rsidRPr="006B7857">
        <w:rPr>
          <w:rFonts w:asciiTheme="minorHAnsi" w:hAnsiTheme="minorHAnsi" w:cstheme="minorHAnsi"/>
          <w:szCs w:val="24"/>
        </w:rPr>
        <w:tab/>
      </w:r>
      <w:r w:rsidRPr="006B7857">
        <w:rPr>
          <w:rFonts w:asciiTheme="minorHAnsi" w:hAnsiTheme="minorHAnsi" w:cstheme="minorHAnsi"/>
          <w:szCs w:val="24"/>
          <w:u w:val="single"/>
        </w:rPr>
        <w:tab/>
      </w:r>
      <w:r w:rsidRPr="006B7857">
        <w:rPr>
          <w:rFonts w:asciiTheme="minorHAnsi" w:hAnsiTheme="minorHAnsi" w:cstheme="minorHAnsi"/>
          <w:szCs w:val="24"/>
          <w:u w:val="single"/>
        </w:rPr>
        <w:tab/>
      </w:r>
      <w:r w:rsidR="00506018">
        <w:rPr>
          <w:rFonts w:asciiTheme="minorHAnsi" w:hAnsiTheme="minorHAnsi" w:cstheme="minorHAnsi"/>
          <w:szCs w:val="24"/>
          <w:u w:val="single"/>
        </w:rPr>
        <w:tab/>
      </w:r>
      <w:r w:rsidRPr="006B7857">
        <w:rPr>
          <w:rFonts w:asciiTheme="minorHAnsi" w:hAnsiTheme="minorHAnsi" w:cstheme="minorHAnsi"/>
          <w:szCs w:val="24"/>
          <w:u w:val="single"/>
        </w:rPr>
        <w:tab/>
      </w:r>
      <w:r w:rsidRPr="006B7857">
        <w:rPr>
          <w:rFonts w:asciiTheme="minorHAnsi" w:hAnsiTheme="minorHAnsi" w:cstheme="minorHAnsi"/>
          <w:szCs w:val="24"/>
          <w:u w:val="single"/>
        </w:rPr>
        <w:tab/>
      </w:r>
      <w:r w:rsidRPr="006B7857">
        <w:rPr>
          <w:rFonts w:asciiTheme="minorHAnsi" w:hAnsiTheme="minorHAnsi" w:cstheme="minorHAnsi"/>
          <w:szCs w:val="24"/>
          <w:u w:val="single"/>
        </w:rPr>
        <w:tab/>
      </w:r>
      <w:r w:rsidRPr="006B7857">
        <w:rPr>
          <w:rFonts w:asciiTheme="minorHAnsi" w:hAnsiTheme="minorHAnsi" w:cstheme="minorHAnsi"/>
          <w:szCs w:val="24"/>
          <w:u w:val="single"/>
        </w:rPr>
        <w:tab/>
      </w:r>
    </w:p>
    <w:p w14:paraId="3B7A3DE8" w14:textId="77777777" w:rsidR="00090D8C" w:rsidRPr="006B7857" w:rsidRDefault="00E42827" w:rsidP="005B2A27">
      <w:pPr>
        <w:spacing w:line="259" w:lineRule="auto"/>
        <w:ind w:left="3600" w:firstLine="720"/>
        <w:jc w:val="both"/>
        <w:rPr>
          <w:rFonts w:asciiTheme="minorHAnsi" w:hAnsiTheme="minorHAnsi" w:cstheme="minorHAnsi"/>
          <w:szCs w:val="24"/>
        </w:rPr>
      </w:pPr>
      <w:r w:rsidRPr="006B7857">
        <w:rPr>
          <w:rFonts w:asciiTheme="minorHAnsi" w:hAnsiTheme="minorHAnsi" w:cstheme="minorHAnsi"/>
          <w:szCs w:val="24"/>
        </w:rPr>
        <w:t>C</w:t>
      </w:r>
      <w:r w:rsidR="00090D8C" w:rsidRPr="006B7857">
        <w:rPr>
          <w:rFonts w:asciiTheme="minorHAnsi" w:hAnsiTheme="minorHAnsi" w:cstheme="minorHAnsi"/>
          <w:szCs w:val="24"/>
        </w:rPr>
        <w:t>lerk</w:t>
      </w:r>
    </w:p>
    <w:p w14:paraId="5BA5C578" w14:textId="77777777" w:rsidR="0005282E" w:rsidRPr="006B7857" w:rsidRDefault="0005282E" w:rsidP="005B2A27">
      <w:pPr>
        <w:spacing w:line="259" w:lineRule="auto"/>
        <w:jc w:val="both"/>
        <w:rPr>
          <w:rFonts w:asciiTheme="minorHAnsi" w:hAnsiTheme="minorHAnsi" w:cstheme="minorHAnsi"/>
          <w:szCs w:val="24"/>
        </w:rPr>
      </w:pPr>
    </w:p>
    <w:p w14:paraId="019584C8" w14:textId="77777777" w:rsidR="0005282E" w:rsidRPr="006B7857" w:rsidRDefault="0005282E" w:rsidP="005B2A27">
      <w:pPr>
        <w:spacing w:line="259" w:lineRule="auto"/>
        <w:jc w:val="both"/>
        <w:rPr>
          <w:rFonts w:asciiTheme="minorHAnsi" w:hAnsiTheme="minorHAnsi" w:cstheme="minorHAnsi"/>
          <w:szCs w:val="24"/>
        </w:rPr>
      </w:pPr>
      <w:r w:rsidRPr="006B7857">
        <w:rPr>
          <w:rFonts w:asciiTheme="minorHAnsi" w:hAnsiTheme="minorHAnsi" w:cstheme="minorHAnsi"/>
          <w:szCs w:val="24"/>
        </w:rPr>
        <w:t xml:space="preserve">First reading: </w:t>
      </w:r>
      <w:r w:rsidRPr="006B7857">
        <w:rPr>
          <w:rFonts w:asciiTheme="minorHAnsi" w:hAnsiTheme="minorHAnsi" w:cstheme="minorHAnsi"/>
          <w:szCs w:val="24"/>
          <w:u w:val="single"/>
        </w:rPr>
        <w:tab/>
      </w:r>
      <w:r w:rsidRPr="006B7857">
        <w:rPr>
          <w:rFonts w:asciiTheme="minorHAnsi" w:hAnsiTheme="minorHAnsi" w:cstheme="minorHAnsi"/>
          <w:szCs w:val="24"/>
          <w:u w:val="single"/>
        </w:rPr>
        <w:tab/>
      </w:r>
      <w:r w:rsidRPr="006B7857">
        <w:rPr>
          <w:rFonts w:asciiTheme="minorHAnsi" w:hAnsiTheme="minorHAnsi" w:cstheme="minorHAnsi"/>
          <w:szCs w:val="24"/>
          <w:u w:val="single"/>
        </w:rPr>
        <w:tab/>
      </w:r>
      <w:r w:rsidRPr="006B7857">
        <w:rPr>
          <w:rFonts w:asciiTheme="minorHAnsi" w:hAnsiTheme="minorHAnsi" w:cstheme="minorHAnsi"/>
          <w:szCs w:val="24"/>
          <w:u w:val="single"/>
        </w:rPr>
        <w:tab/>
      </w:r>
    </w:p>
    <w:p w14:paraId="6DF872BE" w14:textId="77777777" w:rsidR="0005282E" w:rsidRPr="006B7857" w:rsidRDefault="0005282E" w:rsidP="005B2A27">
      <w:pPr>
        <w:spacing w:line="259" w:lineRule="auto"/>
        <w:jc w:val="both"/>
        <w:rPr>
          <w:rFonts w:asciiTheme="minorHAnsi" w:hAnsiTheme="minorHAnsi" w:cstheme="minorHAnsi"/>
          <w:szCs w:val="24"/>
        </w:rPr>
      </w:pPr>
    </w:p>
    <w:p w14:paraId="6F56E15A" w14:textId="77777777" w:rsidR="0005282E" w:rsidRPr="006B7857" w:rsidRDefault="0005282E" w:rsidP="005B2A27">
      <w:pPr>
        <w:spacing w:line="259" w:lineRule="auto"/>
        <w:jc w:val="both"/>
        <w:rPr>
          <w:rFonts w:asciiTheme="minorHAnsi" w:hAnsiTheme="minorHAnsi" w:cstheme="minorHAnsi"/>
          <w:szCs w:val="24"/>
        </w:rPr>
      </w:pPr>
      <w:r w:rsidRPr="006B7857">
        <w:rPr>
          <w:rFonts w:asciiTheme="minorHAnsi" w:hAnsiTheme="minorHAnsi" w:cstheme="minorHAnsi"/>
          <w:szCs w:val="24"/>
        </w:rPr>
        <w:t xml:space="preserve">Final reading: </w:t>
      </w:r>
      <w:r w:rsidRPr="006B7857">
        <w:rPr>
          <w:rFonts w:asciiTheme="minorHAnsi" w:hAnsiTheme="minorHAnsi" w:cstheme="minorHAnsi"/>
          <w:szCs w:val="24"/>
          <w:u w:val="single"/>
        </w:rPr>
        <w:tab/>
      </w:r>
      <w:r w:rsidRPr="006B7857">
        <w:rPr>
          <w:rFonts w:asciiTheme="minorHAnsi" w:hAnsiTheme="minorHAnsi" w:cstheme="minorHAnsi"/>
          <w:szCs w:val="24"/>
          <w:u w:val="single"/>
        </w:rPr>
        <w:tab/>
      </w:r>
      <w:r w:rsidRPr="006B7857">
        <w:rPr>
          <w:rFonts w:asciiTheme="minorHAnsi" w:hAnsiTheme="minorHAnsi" w:cstheme="minorHAnsi"/>
          <w:szCs w:val="24"/>
          <w:u w:val="single"/>
        </w:rPr>
        <w:tab/>
      </w:r>
      <w:r w:rsidRPr="006B7857">
        <w:rPr>
          <w:rFonts w:asciiTheme="minorHAnsi" w:hAnsiTheme="minorHAnsi" w:cstheme="minorHAnsi"/>
          <w:szCs w:val="24"/>
          <w:u w:val="single"/>
        </w:rPr>
        <w:tab/>
      </w:r>
    </w:p>
    <w:p w14:paraId="73101D1F" w14:textId="0F61F032" w:rsidR="00C22D59" w:rsidRDefault="00C22D59">
      <w:pPr>
        <w:widowControl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br w:type="page"/>
      </w:r>
    </w:p>
    <w:tbl>
      <w:tblPr>
        <w:tblpPr w:leftFromText="180" w:rightFromText="180" w:vertAnchor="text" w:horzAnchor="margin" w:tblpXSpec="center" w:tblpY="-1281"/>
        <w:tblW w:w="11430" w:type="dxa"/>
        <w:tblLayout w:type="fixed"/>
        <w:tblLook w:val="04A0" w:firstRow="1" w:lastRow="0" w:firstColumn="1" w:lastColumn="0" w:noHBand="0" w:noVBand="1"/>
      </w:tblPr>
      <w:tblGrid>
        <w:gridCol w:w="1980"/>
        <w:gridCol w:w="7830"/>
        <w:gridCol w:w="1620"/>
      </w:tblGrid>
      <w:tr w:rsidR="00FF0C74" w:rsidRPr="00FF0C74" w14:paraId="4F2AD0B9" w14:textId="77777777" w:rsidTr="00FF0C74">
        <w:trPr>
          <w:trHeight w:val="370"/>
        </w:trPr>
        <w:tc>
          <w:tcPr>
            <w:tcW w:w="11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FABD0" w14:textId="77777777" w:rsidR="00FF0C74" w:rsidRDefault="00FF0C74" w:rsidP="00FF0C74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sz w:val="28"/>
                <w:szCs w:val="28"/>
              </w:rPr>
            </w:pPr>
          </w:p>
          <w:p w14:paraId="725D61D8" w14:textId="77777777" w:rsidR="00FF0C74" w:rsidRDefault="00FF0C74" w:rsidP="00FF0C74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DC45E4">
              <w:rPr>
                <w:rFonts w:asciiTheme="minorHAnsi" w:hAnsiTheme="minorHAnsi" w:cstheme="minorHAnsi"/>
                <w:b/>
                <w:szCs w:val="24"/>
                <w:u w:val="single"/>
              </w:rPr>
              <w:t>Exhibit A: Amendment to Classes 1 – 8 in Appendix B of the</w:t>
            </w:r>
          </w:p>
          <w:p w14:paraId="3D6AA1C1" w14:textId="5BAFFD55" w:rsidR="00FF0C74" w:rsidRPr="00FF0C74" w:rsidRDefault="00FF0C74" w:rsidP="00FF0C74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DC45E4">
              <w:rPr>
                <w:rFonts w:asciiTheme="minorHAnsi" w:hAnsiTheme="minorHAnsi" w:cstheme="minorHAnsi"/>
                <w:b/>
                <w:szCs w:val="24"/>
                <w:u w:val="single"/>
              </w:rPr>
              <w:t>Current Business License Ordinance</w:t>
            </w:r>
          </w:p>
          <w:p w14:paraId="3E482FC5" w14:textId="77777777" w:rsidR="00FF0C74" w:rsidRDefault="00FF0C74" w:rsidP="00FF0C74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sz w:val="28"/>
                <w:szCs w:val="28"/>
              </w:rPr>
            </w:pPr>
          </w:p>
          <w:p w14:paraId="3E4744E5" w14:textId="3ECC4A39" w:rsidR="00FF0C74" w:rsidRPr="00FF0C74" w:rsidRDefault="00FF0C74" w:rsidP="00FF0C74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sz w:val="28"/>
                <w:szCs w:val="28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 w:val="28"/>
                <w:szCs w:val="28"/>
              </w:rPr>
              <w:t>APPENDIX B</w:t>
            </w:r>
          </w:p>
        </w:tc>
      </w:tr>
      <w:tr w:rsidR="00FF0C74" w:rsidRPr="00FF0C74" w14:paraId="71080955" w14:textId="77777777" w:rsidTr="00FF0C74">
        <w:trPr>
          <w:trHeight w:val="370"/>
        </w:trPr>
        <w:tc>
          <w:tcPr>
            <w:tcW w:w="11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1748" w14:textId="77777777" w:rsidR="00FF0C74" w:rsidRPr="00FF0C74" w:rsidRDefault="00FF0C74" w:rsidP="00FF0C74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sz w:val="28"/>
                <w:szCs w:val="28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 w:val="28"/>
                <w:szCs w:val="28"/>
              </w:rPr>
              <w:t>Classes 1 – 8: Business License Class Schedule by NAICS Codes</w:t>
            </w:r>
          </w:p>
        </w:tc>
      </w:tr>
      <w:tr w:rsidR="00262D39" w:rsidRPr="00FF0C74" w14:paraId="79882ECD" w14:textId="77777777" w:rsidTr="00262D39">
        <w:trPr>
          <w:trHeight w:val="21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FC76" w14:textId="77777777" w:rsidR="00FF0C74" w:rsidRPr="00FF0C74" w:rsidRDefault="00FF0C74" w:rsidP="00FF0C74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sz w:val="28"/>
                <w:szCs w:val="28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41B00" w14:textId="77777777" w:rsidR="00FF0C74" w:rsidRPr="00FF0C74" w:rsidRDefault="00FF0C74" w:rsidP="00FF0C74">
            <w:pPr>
              <w:widowControl/>
              <w:jc w:val="center"/>
              <w:rPr>
                <w:rFonts w:ascii="Times New Roman" w:hAnsi="Times New Roman"/>
                <w:snapToGrid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CAA90" w14:textId="77777777" w:rsidR="00FF0C74" w:rsidRPr="00FF0C74" w:rsidRDefault="00FF0C74" w:rsidP="00FF0C74">
            <w:pPr>
              <w:widowControl/>
              <w:rPr>
                <w:rFonts w:ascii="Times New Roman" w:hAnsi="Times New Roman"/>
                <w:snapToGrid/>
                <w:sz w:val="20"/>
              </w:rPr>
            </w:pPr>
          </w:p>
        </w:tc>
      </w:tr>
      <w:tr w:rsidR="00262D39" w:rsidRPr="00FF0C74" w14:paraId="6CF70AC4" w14:textId="77777777" w:rsidTr="00262D39">
        <w:trPr>
          <w:trHeight w:val="62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85C2A" w14:textId="77777777" w:rsidR="00FF0C74" w:rsidRPr="00FF0C74" w:rsidRDefault="00FF0C74" w:rsidP="00262D39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 xml:space="preserve">NAICS </w:t>
            </w: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br/>
              <w:t>Sector/Subsector</w:t>
            </w:r>
          </w:p>
        </w:tc>
        <w:tc>
          <w:tcPr>
            <w:tcW w:w="783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4B477" w14:textId="77777777" w:rsidR="00FF0C74" w:rsidRPr="00FF0C74" w:rsidRDefault="00FF0C74" w:rsidP="00FF0C74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Industry Sector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43C00C9" w14:textId="77777777" w:rsidR="00FF0C74" w:rsidRPr="00FF0C74" w:rsidRDefault="00FF0C74" w:rsidP="00FF0C74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Class</w:t>
            </w:r>
          </w:p>
        </w:tc>
      </w:tr>
      <w:tr w:rsidR="00262D39" w:rsidRPr="00FF0C74" w14:paraId="3C057963" w14:textId="77777777" w:rsidTr="00262D39">
        <w:trPr>
          <w:trHeight w:val="332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E2AF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11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398E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Agriculture, forestry, hunting and fishing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01B83A" w14:textId="77777777" w:rsidR="00FF0C74" w:rsidRPr="00FF0C74" w:rsidRDefault="00FF0C74" w:rsidP="00FF0C74">
            <w:pPr>
              <w:widowControl/>
              <w:jc w:val="center"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1</w:t>
            </w:r>
          </w:p>
        </w:tc>
      </w:tr>
      <w:tr w:rsidR="00262D39" w:rsidRPr="00FF0C74" w14:paraId="3CEE80D3" w14:textId="77777777" w:rsidTr="00262D39">
        <w:trPr>
          <w:trHeight w:val="298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AF98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21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31E4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Mining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4D98DE" w14:textId="44410F9C" w:rsidR="00FF0C74" w:rsidRPr="00FF0C74" w:rsidRDefault="00821330" w:rsidP="00FF0C74">
            <w:pPr>
              <w:widowControl/>
              <w:jc w:val="center"/>
              <w:rPr>
                <w:rFonts w:ascii="Calibri" w:hAnsi="Calibri" w:cs="Calibri"/>
                <w:snapToGrid/>
                <w:szCs w:val="24"/>
              </w:rPr>
            </w:pPr>
            <w:r>
              <w:rPr>
                <w:rFonts w:ascii="Calibri" w:hAnsi="Calibri" w:cs="Calibri"/>
                <w:snapToGrid/>
                <w:szCs w:val="24"/>
              </w:rPr>
              <w:t>3</w:t>
            </w:r>
          </w:p>
        </w:tc>
      </w:tr>
      <w:tr w:rsidR="00262D39" w:rsidRPr="00FF0C74" w14:paraId="2AD0894F" w14:textId="77777777" w:rsidTr="00262D39">
        <w:trPr>
          <w:trHeight w:val="307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E204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22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723D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Utilities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DA969B" w14:textId="77777777" w:rsidR="00FF0C74" w:rsidRPr="00FF0C74" w:rsidRDefault="00FF0C74" w:rsidP="00FF0C74">
            <w:pPr>
              <w:widowControl/>
              <w:jc w:val="center"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1</w:t>
            </w:r>
          </w:p>
        </w:tc>
      </w:tr>
      <w:tr w:rsidR="00262D39" w:rsidRPr="00FF0C74" w14:paraId="5905A42E" w14:textId="77777777" w:rsidTr="00262D39">
        <w:trPr>
          <w:trHeight w:val="271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5CBD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31 - 33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8B9C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Manufacturing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92CE6A" w14:textId="77777777" w:rsidR="00FF0C74" w:rsidRPr="00FF0C74" w:rsidRDefault="00FF0C74" w:rsidP="00FF0C74">
            <w:pPr>
              <w:widowControl/>
              <w:jc w:val="center"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3</w:t>
            </w:r>
          </w:p>
        </w:tc>
      </w:tr>
      <w:tr w:rsidR="00262D39" w:rsidRPr="00FF0C74" w14:paraId="04EAD22F" w14:textId="77777777" w:rsidTr="00262D39">
        <w:trPr>
          <w:trHeight w:val="226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5339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42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9BBB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Wholesale trade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EC2F99" w14:textId="77777777" w:rsidR="00FF0C74" w:rsidRPr="00FF0C74" w:rsidRDefault="00FF0C74" w:rsidP="00FF0C74">
            <w:pPr>
              <w:widowControl/>
              <w:jc w:val="center"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1</w:t>
            </w:r>
          </w:p>
        </w:tc>
      </w:tr>
      <w:tr w:rsidR="00262D39" w:rsidRPr="00FF0C74" w14:paraId="6C558A47" w14:textId="77777777" w:rsidTr="00262D39">
        <w:trPr>
          <w:trHeight w:val="289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0122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44 - 45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47B3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Retail trade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A16968" w14:textId="77777777" w:rsidR="00FF0C74" w:rsidRPr="00FF0C74" w:rsidRDefault="00FF0C74" w:rsidP="00FF0C74">
            <w:pPr>
              <w:widowControl/>
              <w:jc w:val="center"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1</w:t>
            </w:r>
          </w:p>
        </w:tc>
      </w:tr>
      <w:tr w:rsidR="00262D39" w:rsidRPr="00FF0C74" w14:paraId="39AA8496" w14:textId="77777777" w:rsidTr="00262D39">
        <w:trPr>
          <w:trHeight w:val="262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BB48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48 - 49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8BCE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Transportation and warehousing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DF1EB8" w14:textId="0F00A92B" w:rsidR="00FF0C74" w:rsidRPr="00FF0C74" w:rsidRDefault="00821330" w:rsidP="00FF0C74">
            <w:pPr>
              <w:widowControl/>
              <w:jc w:val="center"/>
              <w:rPr>
                <w:rFonts w:ascii="Calibri" w:hAnsi="Calibri" w:cs="Calibri"/>
                <w:snapToGrid/>
                <w:szCs w:val="24"/>
              </w:rPr>
            </w:pPr>
            <w:r>
              <w:rPr>
                <w:rFonts w:ascii="Calibri" w:hAnsi="Calibri" w:cs="Calibri"/>
                <w:snapToGrid/>
                <w:szCs w:val="24"/>
              </w:rPr>
              <w:t>2</w:t>
            </w:r>
          </w:p>
        </w:tc>
      </w:tr>
      <w:tr w:rsidR="00262D39" w:rsidRPr="00FF0C74" w14:paraId="12C2D487" w14:textId="77777777" w:rsidTr="00262D39">
        <w:trPr>
          <w:trHeight w:val="307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3F30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51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0654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Information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25A1F3" w14:textId="77777777" w:rsidR="00FF0C74" w:rsidRPr="00FF0C74" w:rsidRDefault="00FF0C74" w:rsidP="00FF0C74">
            <w:pPr>
              <w:widowControl/>
              <w:jc w:val="center"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4</w:t>
            </w:r>
          </w:p>
        </w:tc>
      </w:tr>
      <w:tr w:rsidR="00262D39" w:rsidRPr="00FF0C74" w14:paraId="0480EEC4" w14:textId="77777777" w:rsidTr="00262D39">
        <w:trPr>
          <w:trHeight w:val="271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EC13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52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751D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Finance and insurance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995B4" w14:textId="77777777" w:rsidR="00FF0C74" w:rsidRPr="00FF0C74" w:rsidRDefault="00FF0C74" w:rsidP="00FF0C74">
            <w:pPr>
              <w:widowControl/>
              <w:jc w:val="center"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7</w:t>
            </w:r>
          </w:p>
        </w:tc>
      </w:tr>
      <w:tr w:rsidR="00262D39" w:rsidRPr="00FF0C74" w14:paraId="78E205ED" w14:textId="77777777" w:rsidTr="00262D39">
        <w:trPr>
          <w:trHeight w:val="226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768B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53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AC2F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Real estate and rental and leasing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5E39F3" w14:textId="276693C4" w:rsidR="00FF0C74" w:rsidRPr="00FF0C74" w:rsidRDefault="00821330" w:rsidP="00FF0C74">
            <w:pPr>
              <w:widowControl/>
              <w:jc w:val="center"/>
              <w:rPr>
                <w:rFonts w:ascii="Calibri" w:hAnsi="Calibri" w:cs="Calibri"/>
                <w:snapToGrid/>
                <w:szCs w:val="24"/>
              </w:rPr>
            </w:pPr>
            <w:r>
              <w:rPr>
                <w:rFonts w:ascii="Calibri" w:hAnsi="Calibri" w:cs="Calibri"/>
                <w:snapToGrid/>
                <w:szCs w:val="24"/>
              </w:rPr>
              <w:t>6</w:t>
            </w:r>
          </w:p>
        </w:tc>
      </w:tr>
      <w:tr w:rsidR="00262D39" w:rsidRPr="00FF0C74" w14:paraId="13BE2F1D" w14:textId="77777777" w:rsidTr="00262D39">
        <w:trPr>
          <w:trHeight w:val="289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5DD8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54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EDFA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Professional, scientific, and technical services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1BC66BC" w14:textId="253F8213" w:rsidR="00FF0C74" w:rsidRPr="00FF0C74" w:rsidRDefault="00821330" w:rsidP="00FF0C74">
            <w:pPr>
              <w:widowControl/>
              <w:jc w:val="center"/>
              <w:rPr>
                <w:rFonts w:ascii="Calibri" w:hAnsi="Calibri" w:cs="Calibri"/>
                <w:snapToGrid/>
                <w:szCs w:val="24"/>
              </w:rPr>
            </w:pPr>
            <w:r>
              <w:rPr>
                <w:rFonts w:ascii="Calibri" w:hAnsi="Calibri" w:cs="Calibri"/>
                <w:snapToGrid/>
                <w:szCs w:val="24"/>
              </w:rPr>
              <w:t>4</w:t>
            </w:r>
          </w:p>
        </w:tc>
      </w:tr>
      <w:tr w:rsidR="00262D39" w:rsidRPr="00FF0C74" w14:paraId="68ABC830" w14:textId="77777777" w:rsidTr="00262D39">
        <w:trPr>
          <w:trHeight w:val="262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25D5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55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1BFE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Management of companies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8C8C149" w14:textId="77777777" w:rsidR="00FF0C74" w:rsidRPr="00FF0C74" w:rsidRDefault="00FF0C74" w:rsidP="00FF0C74">
            <w:pPr>
              <w:widowControl/>
              <w:jc w:val="center"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7</w:t>
            </w:r>
          </w:p>
        </w:tc>
      </w:tr>
      <w:tr w:rsidR="00262D39" w:rsidRPr="00FF0C74" w14:paraId="32E43B4E" w14:textId="77777777" w:rsidTr="00262D39">
        <w:trPr>
          <w:trHeight w:val="307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BBE5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56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0D98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Administrative and support and waste management and remediation services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31A4C0C" w14:textId="77777777" w:rsidR="00FF0C74" w:rsidRPr="00FF0C74" w:rsidRDefault="00FF0C74" w:rsidP="00FF0C74">
            <w:pPr>
              <w:widowControl/>
              <w:jc w:val="center"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3</w:t>
            </w:r>
          </w:p>
        </w:tc>
      </w:tr>
      <w:tr w:rsidR="00262D39" w:rsidRPr="00FF0C74" w14:paraId="49665942" w14:textId="77777777" w:rsidTr="00262D39">
        <w:trPr>
          <w:trHeight w:val="271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FC18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61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1FFB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Educational services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CF68C04" w14:textId="77777777" w:rsidR="00FF0C74" w:rsidRPr="00FF0C74" w:rsidRDefault="00FF0C74" w:rsidP="00FF0C74">
            <w:pPr>
              <w:widowControl/>
              <w:jc w:val="center"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3</w:t>
            </w:r>
          </w:p>
        </w:tc>
      </w:tr>
      <w:tr w:rsidR="00262D39" w:rsidRPr="00FF0C74" w14:paraId="3F37DBBF" w14:textId="77777777" w:rsidTr="00262D39">
        <w:trPr>
          <w:trHeight w:val="226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10B7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62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3137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Health care and social assistance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8960B2F" w14:textId="106DCB67" w:rsidR="00FF0C74" w:rsidRPr="00FF0C74" w:rsidRDefault="00821330" w:rsidP="00FF0C74">
            <w:pPr>
              <w:widowControl/>
              <w:jc w:val="center"/>
              <w:rPr>
                <w:rFonts w:ascii="Calibri" w:hAnsi="Calibri" w:cs="Calibri"/>
                <w:snapToGrid/>
                <w:szCs w:val="24"/>
              </w:rPr>
            </w:pPr>
            <w:r>
              <w:rPr>
                <w:rFonts w:ascii="Calibri" w:hAnsi="Calibri" w:cs="Calibri"/>
                <w:snapToGrid/>
                <w:szCs w:val="24"/>
              </w:rPr>
              <w:t>3</w:t>
            </w:r>
          </w:p>
        </w:tc>
      </w:tr>
      <w:tr w:rsidR="00262D39" w:rsidRPr="00FF0C74" w14:paraId="496CD384" w14:textId="77777777" w:rsidTr="00262D39">
        <w:trPr>
          <w:trHeight w:val="289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07C6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71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2B84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Arts, entertainment, and recreation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6B35912" w14:textId="77777777" w:rsidR="00FF0C74" w:rsidRPr="00FF0C74" w:rsidRDefault="00FF0C74" w:rsidP="00FF0C74">
            <w:pPr>
              <w:widowControl/>
              <w:jc w:val="center"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3</w:t>
            </w:r>
          </w:p>
        </w:tc>
      </w:tr>
      <w:tr w:rsidR="00262D39" w:rsidRPr="00FF0C74" w14:paraId="0B4AB2A1" w14:textId="77777777" w:rsidTr="00262D39">
        <w:trPr>
          <w:trHeight w:val="262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4FD5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721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9943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Accommodation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2E74FC" w14:textId="77777777" w:rsidR="00FF0C74" w:rsidRPr="00FF0C74" w:rsidRDefault="00FF0C74" w:rsidP="00FF0C74">
            <w:pPr>
              <w:widowControl/>
              <w:jc w:val="center"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1</w:t>
            </w:r>
          </w:p>
        </w:tc>
      </w:tr>
      <w:tr w:rsidR="00262D39" w:rsidRPr="00FF0C74" w14:paraId="784549D4" w14:textId="77777777" w:rsidTr="00262D39">
        <w:trPr>
          <w:trHeight w:val="226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7E1D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722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FE25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Food services and drinking places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497A296" w14:textId="77777777" w:rsidR="00FF0C74" w:rsidRPr="00FF0C74" w:rsidRDefault="00FF0C74" w:rsidP="00FF0C74">
            <w:pPr>
              <w:widowControl/>
              <w:jc w:val="center"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2</w:t>
            </w:r>
          </w:p>
        </w:tc>
      </w:tr>
      <w:tr w:rsidR="00262D39" w:rsidRPr="00FF0C74" w14:paraId="09071FD0" w14:textId="77777777" w:rsidTr="00262D39">
        <w:trPr>
          <w:trHeight w:val="280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353E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81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3C4E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Other services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EBF3953" w14:textId="5F20E03E" w:rsidR="00FF0C74" w:rsidRPr="00FF0C74" w:rsidRDefault="00821330" w:rsidP="00FF0C74">
            <w:pPr>
              <w:widowControl/>
              <w:jc w:val="center"/>
              <w:rPr>
                <w:rFonts w:ascii="Calibri" w:hAnsi="Calibri" w:cs="Calibri"/>
                <w:snapToGrid/>
                <w:szCs w:val="24"/>
              </w:rPr>
            </w:pPr>
            <w:r>
              <w:rPr>
                <w:rFonts w:ascii="Calibri" w:hAnsi="Calibri" w:cs="Calibri"/>
                <w:snapToGrid/>
                <w:szCs w:val="24"/>
              </w:rPr>
              <w:t>3</w:t>
            </w:r>
          </w:p>
        </w:tc>
      </w:tr>
      <w:tr w:rsidR="00262D39" w:rsidRPr="00FF0C74" w14:paraId="58DF79F6" w14:textId="77777777" w:rsidTr="00262D39">
        <w:trPr>
          <w:trHeight w:val="226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2F5F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5448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B84944" w14:textId="77777777" w:rsidR="00FF0C74" w:rsidRPr="00FF0C74" w:rsidRDefault="00FF0C74" w:rsidP="00FF0C74">
            <w:pPr>
              <w:widowControl/>
              <w:jc w:val="center"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 </w:t>
            </w:r>
          </w:p>
        </w:tc>
      </w:tr>
      <w:tr w:rsidR="00262D39" w:rsidRPr="00FF0C74" w14:paraId="6B8721E8" w14:textId="77777777" w:rsidTr="00262D39">
        <w:trPr>
          <w:trHeight w:val="289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BE6B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Class 8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BF7F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Subclasses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86666EB" w14:textId="77777777" w:rsidR="00FF0C74" w:rsidRPr="00FF0C74" w:rsidRDefault="00FF0C74" w:rsidP="00FF0C74">
            <w:pPr>
              <w:widowControl/>
              <w:jc w:val="center"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 </w:t>
            </w:r>
          </w:p>
        </w:tc>
      </w:tr>
      <w:tr w:rsidR="00262D39" w:rsidRPr="00FF0C74" w14:paraId="241EA0DA" w14:textId="77777777" w:rsidTr="00262D39">
        <w:trPr>
          <w:trHeight w:val="289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A7A2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23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D07C" w14:textId="271401CC" w:rsidR="00FF0C74" w:rsidRPr="00FF0C74" w:rsidRDefault="00FF0C74" w:rsidP="00FF0C74">
            <w:pPr>
              <w:widowControl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Construction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760EB2" w14:textId="77777777" w:rsidR="00FF0C74" w:rsidRPr="00FF0C74" w:rsidRDefault="00FF0C74" w:rsidP="00FF0C74">
            <w:pPr>
              <w:widowControl/>
              <w:jc w:val="center"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8.1</w:t>
            </w:r>
          </w:p>
        </w:tc>
      </w:tr>
      <w:tr w:rsidR="00262D39" w:rsidRPr="00FF0C74" w14:paraId="575AC66A" w14:textId="77777777" w:rsidTr="00262D39">
        <w:trPr>
          <w:trHeight w:val="253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8B09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482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A8D2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Rail Transportation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EA83DE1" w14:textId="77777777" w:rsidR="00FF0C74" w:rsidRPr="00FF0C74" w:rsidRDefault="00FF0C74" w:rsidP="00FF0C74">
            <w:pPr>
              <w:widowControl/>
              <w:jc w:val="center"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8.2</w:t>
            </w:r>
          </w:p>
        </w:tc>
      </w:tr>
      <w:tr w:rsidR="00262D39" w:rsidRPr="00FF0C74" w14:paraId="063D19D5" w14:textId="77777777" w:rsidTr="00262D39">
        <w:trPr>
          <w:trHeight w:val="307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BD01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517111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A9CE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 xml:space="preserve">Wired Telecommunications Carriers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DCC0087" w14:textId="77777777" w:rsidR="00FF0C74" w:rsidRPr="00FF0C74" w:rsidRDefault="00FF0C74" w:rsidP="00FF0C74">
            <w:pPr>
              <w:widowControl/>
              <w:jc w:val="center"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8.3</w:t>
            </w:r>
          </w:p>
        </w:tc>
      </w:tr>
      <w:tr w:rsidR="00262D39" w:rsidRPr="00FF0C74" w14:paraId="3E53AF6E" w14:textId="77777777" w:rsidTr="00262D39">
        <w:trPr>
          <w:trHeight w:val="262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AB3C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517112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191A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Wireless Telecommunications Carriers (except Satellite)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5A1E179" w14:textId="77777777" w:rsidR="00FF0C74" w:rsidRPr="00FF0C74" w:rsidRDefault="00FF0C74" w:rsidP="00FF0C74">
            <w:pPr>
              <w:widowControl/>
              <w:jc w:val="center"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8.3</w:t>
            </w:r>
          </w:p>
        </w:tc>
      </w:tr>
      <w:tr w:rsidR="00262D39" w:rsidRPr="00FF0C74" w14:paraId="14FF1820" w14:textId="77777777" w:rsidTr="00262D39">
        <w:trPr>
          <w:trHeight w:val="226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EBF3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517122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8CB7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Agents for Wireless Telecommunications Services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A100E3D" w14:textId="77777777" w:rsidR="00FF0C74" w:rsidRPr="00FF0C74" w:rsidRDefault="00FF0C74" w:rsidP="00FF0C74">
            <w:pPr>
              <w:widowControl/>
              <w:jc w:val="center"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8.3</w:t>
            </w:r>
          </w:p>
        </w:tc>
      </w:tr>
      <w:tr w:rsidR="00262D39" w:rsidRPr="00FF0C74" w14:paraId="522DE7FE" w14:textId="77777777" w:rsidTr="00262D39">
        <w:trPr>
          <w:trHeight w:val="289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2E90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5241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00DC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Insurance Carriers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2DDAC1" w14:textId="77777777" w:rsidR="00FF0C74" w:rsidRPr="00FF0C74" w:rsidRDefault="00FF0C74" w:rsidP="00FF0C74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FF0C74">
              <w:rPr>
                <w:rFonts w:ascii="Calibri" w:hAnsi="Calibri" w:cs="Calibri"/>
                <w:snapToGrid/>
                <w:color w:val="000000"/>
                <w:szCs w:val="24"/>
              </w:rPr>
              <w:t>8.4</w:t>
            </w:r>
          </w:p>
        </w:tc>
      </w:tr>
      <w:tr w:rsidR="00262D39" w:rsidRPr="00FF0C74" w14:paraId="0B4BB74F" w14:textId="77777777" w:rsidTr="00262D39">
        <w:trPr>
          <w:trHeight w:val="253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D8DC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5242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44BD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Insurance Brokers for non-admitted Insurance Carriers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66F82D" w14:textId="77777777" w:rsidR="00FF0C74" w:rsidRPr="00FF0C74" w:rsidRDefault="00FF0C74" w:rsidP="00FF0C74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FF0C74">
              <w:rPr>
                <w:rFonts w:ascii="Calibri" w:hAnsi="Calibri" w:cs="Calibri"/>
                <w:snapToGrid/>
                <w:color w:val="000000"/>
                <w:szCs w:val="24"/>
              </w:rPr>
              <w:t>8.4</w:t>
            </w:r>
          </w:p>
        </w:tc>
      </w:tr>
      <w:tr w:rsidR="00262D39" w:rsidRPr="00FF0C74" w14:paraId="60B261F0" w14:textId="77777777" w:rsidTr="00262D39">
        <w:trPr>
          <w:trHeight w:val="307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06D2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713120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9E2C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Amusement Parks and Arcades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12EEFCC" w14:textId="77777777" w:rsidR="00FF0C74" w:rsidRPr="00FF0C74" w:rsidRDefault="00FF0C74" w:rsidP="00FF0C74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FF0C74">
              <w:rPr>
                <w:rFonts w:ascii="Calibri" w:hAnsi="Calibri" w:cs="Calibri"/>
                <w:snapToGrid/>
                <w:color w:val="000000"/>
                <w:szCs w:val="24"/>
              </w:rPr>
              <w:t>8.51</w:t>
            </w:r>
          </w:p>
        </w:tc>
      </w:tr>
      <w:tr w:rsidR="00262D39" w:rsidRPr="00FF0C74" w14:paraId="00765969" w14:textId="77777777" w:rsidTr="00262D39">
        <w:trPr>
          <w:trHeight w:val="262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258E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713290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8B9B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Nonpayout Amusement Machines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5559D0A" w14:textId="77777777" w:rsidR="00FF0C74" w:rsidRPr="00FF0C74" w:rsidRDefault="00FF0C74" w:rsidP="00FF0C74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FF0C74">
              <w:rPr>
                <w:rFonts w:ascii="Calibri" w:hAnsi="Calibri" w:cs="Calibri"/>
                <w:snapToGrid/>
                <w:color w:val="000000"/>
                <w:szCs w:val="24"/>
              </w:rPr>
              <w:t>8.52</w:t>
            </w:r>
          </w:p>
        </w:tc>
      </w:tr>
      <w:tr w:rsidR="00262D39" w:rsidRPr="00FF0C74" w14:paraId="65EB630C" w14:textId="77777777" w:rsidTr="00262D39">
        <w:trPr>
          <w:trHeight w:val="226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BD47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713990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261C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All Other Amusement and Recreational Industries ( pool tables)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C14D2E5" w14:textId="77777777" w:rsidR="00FF0C74" w:rsidRPr="00FF0C74" w:rsidRDefault="00FF0C74" w:rsidP="00FF0C74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FF0C74">
              <w:rPr>
                <w:rFonts w:ascii="Calibri" w:hAnsi="Calibri" w:cs="Calibri"/>
                <w:snapToGrid/>
                <w:color w:val="000000"/>
                <w:szCs w:val="24"/>
              </w:rPr>
              <w:t>8.6</w:t>
            </w:r>
          </w:p>
        </w:tc>
      </w:tr>
      <w:tr w:rsidR="00262D39" w:rsidRPr="00FF0C74" w14:paraId="3FDB29AC" w14:textId="77777777" w:rsidTr="00262D39">
        <w:trPr>
          <w:trHeight w:val="199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A49F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b/>
                <w:bCs/>
                <w:snapToGrid/>
                <w:szCs w:val="24"/>
              </w:rPr>
            </w:pPr>
            <w:r w:rsidRPr="00FF0C74">
              <w:rPr>
                <w:rFonts w:ascii="Calibri" w:hAnsi="Calibri" w:cs="Calibri"/>
                <w:b/>
                <w:bCs/>
                <w:snapToGrid/>
                <w:szCs w:val="24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1265" w14:textId="77777777" w:rsidR="00FF0C74" w:rsidRPr="00FF0C74" w:rsidRDefault="00FF0C74" w:rsidP="00FF0C74">
            <w:pPr>
              <w:widowControl/>
              <w:rPr>
                <w:rFonts w:ascii="Calibri" w:hAnsi="Calibri" w:cs="Calibri"/>
                <w:snapToGrid/>
                <w:szCs w:val="24"/>
              </w:rPr>
            </w:pPr>
            <w:r w:rsidRPr="00FF0C74">
              <w:rPr>
                <w:rFonts w:ascii="Calibri" w:hAnsi="Calibri" w:cs="Calibri"/>
                <w:snapToGrid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5419419" w14:textId="77777777" w:rsidR="00FF0C74" w:rsidRPr="00FF0C74" w:rsidRDefault="00FF0C74" w:rsidP="00FF0C74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FF0C74">
              <w:rPr>
                <w:rFonts w:ascii="Calibri" w:hAnsi="Calibri" w:cs="Calibri"/>
                <w:snapToGrid/>
                <w:color w:val="000000"/>
                <w:szCs w:val="24"/>
              </w:rPr>
              <w:t> </w:t>
            </w:r>
          </w:p>
        </w:tc>
      </w:tr>
      <w:tr w:rsidR="00FF0C74" w:rsidRPr="00FF0C74" w14:paraId="389BD0F5" w14:textId="77777777" w:rsidTr="00FF0C74">
        <w:trPr>
          <w:trHeight w:val="380"/>
        </w:trPr>
        <w:tc>
          <w:tcPr>
            <w:tcW w:w="1143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73DD" w14:textId="5639E114" w:rsidR="00FF0C74" w:rsidRPr="00FF0C74" w:rsidRDefault="00FF0C74" w:rsidP="00FF0C74">
            <w:pPr>
              <w:widowControl/>
              <w:jc w:val="center"/>
              <w:rPr>
                <w:rFonts w:ascii="Calibri" w:hAnsi="Calibri" w:cs="Calibri"/>
                <w:i/>
                <w:iCs/>
                <w:snapToGrid/>
                <w:szCs w:val="24"/>
              </w:rPr>
            </w:pPr>
            <w:r w:rsidRPr="00FF0C74">
              <w:rPr>
                <w:rFonts w:ascii="Calibri" w:hAnsi="Calibri" w:cs="Calibri"/>
                <w:i/>
                <w:iCs/>
                <w:snapToGrid/>
                <w:szCs w:val="24"/>
              </w:rPr>
              <w:t>202</w:t>
            </w:r>
            <w:r w:rsidR="00C0359A">
              <w:rPr>
                <w:rFonts w:ascii="Calibri" w:hAnsi="Calibri" w:cs="Calibri"/>
                <w:i/>
                <w:iCs/>
                <w:snapToGrid/>
                <w:szCs w:val="24"/>
              </w:rPr>
              <w:t>5</w:t>
            </w:r>
            <w:r w:rsidRPr="00FF0C74">
              <w:rPr>
                <w:rFonts w:ascii="Calibri" w:hAnsi="Calibri" w:cs="Calibri"/>
                <w:i/>
                <w:iCs/>
                <w:snapToGrid/>
                <w:szCs w:val="24"/>
              </w:rPr>
              <w:t xml:space="preserve"> Class Schedule is based on a three-year average (20</w:t>
            </w:r>
            <w:r w:rsidR="00821330">
              <w:rPr>
                <w:rFonts w:ascii="Calibri" w:hAnsi="Calibri" w:cs="Calibri"/>
                <w:i/>
                <w:iCs/>
                <w:snapToGrid/>
                <w:szCs w:val="24"/>
              </w:rPr>
              <w:t>19</w:t>
            </w:r>
            <w:r w:rsidRPr="00FF0C74">
              <w:rPr>
                <w:rFonts w:ascii="Calibri" w:hAnsi="Calibri" w:cs="Calibri"/>
                <w:i/>
                <w:iCs/>
                <w:snapToGrid/>
                <w:szCs w:val="24"/>
              </w:rPr>
              <w:t xml:space="preserve"> - 20</w:t>
            </w:r>
            <w:r w:rsidR="00821330">
              <w:rPr>
                <w:rFonts w:ascii="Calibri" w:hAnsi="Calibri" w:cs="Calibri"/>
                <w:i/>
                <w:iCs/>
                <w:snapToGrid/>
                <w:szCs w:val="24"/>
              </w:rPr>
              <w:t>21</w:t>
            </w:r>
            <w:r w:rsidRPr="00FF0C74">
              <w:rPr>
                <w:rFonts w:ascii="Calibri" w:hAnsi="Calibri" w:cs="Calibri"/>
                <w:i/>
                <w:iCs/>
                <w:snapToGrid/>
                <w:szCs w:val="24"/>
              </w:rPr>
              <w:t>) of IRS statistical data.</w:t>
            </w:r>
          </w:p>
        </w:tc>
      </w:tr>
      <w:tr w:rsidR="00262D39" w:rsidRPr="00FF0C74" w14:paraId="1EE971A6" w14:textId="77777777" w:rsidTr="005B0983">
        <w:trPr>
          <w:trHeight w:val="140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AC2184" w14:textId="77777777" w:rsidR="00FF0C74" w:rsidRPr="00FF0C74" w:rsidRDefault="00FF0C74" w:rsidP="00FF0C74">
            <w:pPr>
              <w:widowControl/>
              <w:jc w:val="center"/>
              <w:rPr>
                <w:rFonts w:ascii="Calibri" w:hAnsi="Calibri" w:cs="Calibri"/>
                <w:i/>
                <w:iCs/>
                <w:snapToGrid/>
                <w:szCs w:val="24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EAEFB" w14:textId="77777777" w:rsidR="00FF0C74" w:rsidRPr="00FF0C74" w:rsidRDefault="00FF0C74" w:rsidP="00FF0C74">
            <w:pPr>
              <w:widowControl/>
              <w:rPr>
                <w:rFonts w:ascii="Times New Roman" w:hAnsi="Times New Roman"/>
                <w:snapToGrid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DB877C" w14:textId="77777777" w:rsidR="00FF0C74" w:rsidRPr="00FF0C74" w:rsidRDefault="00FF0C74" w:rsidP="00FF0C74">
            <w:pPr>
              <w:widowControl/>
              <w:rPr>
                <w:rFonts w:ascii="Times New Roman" w:hAnsi="Times New Roman"/>
                <w:snapToGrid/>
                <w:szCs w:val="24"/>
              </w:rPr>
            </w:pPr>
          </w:p>
        </w:tc>
      </w:tr>
    </w:tbl>
    <w:p w14:paraId="0EB43852" w14:textId="77777777" w:rsidR="00FF0C74" w:rsidRPr="006B7857" w:rsidRDefault="00FF0C74" w:rsidP="00262D39">
      <w:pPr>
        <w:spacing w:line="259" w:lineRule="auto"/>
        <w:rPr>
          <w:rFonts w:asciiTheme="minorHAnsi" w:hAnsiTheme="minorHAnsi" w:cstheme="minorHAnsi"/>
          <w:szCs w:val="24"/>
        </w:rPr>
      </w:pPr>
    </w:p>
    <w:sectPr w:rsidR="00FF0C74" w:rsidRPr="006B7857" w:rsidSect="006B7857">
      <w:footerReference w:type="default" r:id="rId11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8BA9C" w14:textId="77777777" w:rsidR="007E2BF2" w:rsidRDefault="007E2BF2">
      <w:r>
        <w:separator/>
      </w:r>
    </w:p>
  </w:endnote>
  <w:endnote w:type="continuationSeparator" w:id="0">
    <w:p w14:paraId="121AAB41" w14:textId="77777777" w:rsidR="007E2BF2" w:rsidRDefault="007E2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0B745" w14:textId="0892B8A1" w:rsidR="006B7857" w:rsidRPr="00506018" w:rsidRDefault="00506018" w:rsidP="00506018">
    <w:pPr>
      <w:pStyle w:val="Footer"/>
      <w:tabs>
        <w:tab w:val="clear" w:pos="4320"/>
        <w:tab w:val="clear" w:pos="8640"/>
        <w:tab w:val="right" w:pos="9360"/>
      </w:tabs>
      <w:jc w:val="center"/>
      <w:rPr>
        <w:rFonts w:asciiTheme="minorHAnsi" w:hAnsiTheme="minorHAnsi" w:cstheme="minorHAnsi"/>
        <w:sz w:val="20"/>
      </w:rPr>
    </w:pPr>
    <w:r w:rsidRPr="00506018">
      <w:rPr>
        <w:rFonts w:asciiTheme="minorHAnsi" w:hAnsiTheme="minorHAnsi" w:cstheme="minorHAnsi"/>
        <w:sz w:val="20"/>
      </w:rPr>
      <w:t xml:space="preserve">Page </w:t>
    </w:r>
    <w:r w:rsidRPr="00506018">
      <w:rPr>
        <w:rFonts w:asciiTheme="minorHAnsi" w:hAnsiTheme="minorHAnsi" w:cstheme="minorHAnsi"/>
        <w:sz w:val="20"/>
      </w:rPr>
      <w:fldChar w:fldCharType="begin"/>
    </w:r>
    <w:r w:rsidRPr="00506018">
      <w:rPr>
        <w:rFonts w:asciiTheme="minorHAnsi" w:hAnsiTheme="minorHAnsi" w:cstheme="minorHAnsi"/>
        <w:sz w:val="20"/>
      </w:rPr>
      <w:instrText xml:space="preserve"> PAGE   \* MERGEFORMAT </w:instrText>
    </w:r>
    <w:r w:rsidRPr="00506018">
      <w:rPr>
        <w:rFonts w:asciiTheme="minorHAnsi" w:hAnsiTheme="minorHAnsi" w:cstheme="minorHAnsi"/>
        <w:sz w:val="20"/>
      </w:rPr>
      <w:fldChar w:fldCharType="separate"/>
    </w:r>
    <w:r w:rsidRPr="00506018">
      <w:rPr>
        <w:rFonts w:asciiTheme="minorHAnsi" w:hAnsiTheme="minorHAnsi" w:cstheme="minorHAnsi"/>
        <w:noProof/>
        <w:sz w:val="20"/>
      </w:rPr>
      <w:t>1</w:t>
    </w:r>
    <w:r w:rsidRPr="00506018">
      <w:rPr>
        <w:rFonts w:asciiTheme="minorHAnsi" w:hAnsiTheme="minorHAnsi" w:cstheme="minorHAns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5C6DA" w14:textId="77777777" w:rsidR="007E2BF2" w:rsidRDefault="007E2BF2">
      <w:r>
        <w:separator/>
      </w:r>
    </w:p>
  </w:footnote>
  <w:footnote w:type="continuationSeparator" w:id="0">
    <w:p w14:paraId="6AEFB5C3" w14:textId="77777777" w:rsidR="007E2BF2" w:rsidRDefault="007E2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793F"/>
    <w:multiLevelType w:val="multilevel"/>
    <w:tmpl w:val="A82C4CC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0EE7312"/>
    <w:multiLevelType w:val="hybridMultilevel"/>
    <w:tmpl w:val="6EC4BA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F2B66"/>
    <w:multiLevelType w:val="hybridMultilevel"/>
    <w:tmpl w:val="32E852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D0B7B"/>
    <w:multiLevelType w:val="hybridMultilevel"/>
    <w:tmpl w:val="8F089E52"/>
    <w:lvl w:ilvl="0" w:tplc="1E9CB38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744A55"/>
    <w:multiLevelType w:val="multilevel"/>
    <w:tmpl w:val="E0107850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7E3A5B7B"/>
    <w:multiLevelType w:val="hybridMultilevel"/>
    <w:tmpl w:val="88EAE5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A6AA6"/>
    <w:multiLevelType w:val="hybridMultilevel"/>
    <w:tmpl w:val="6EC4BA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85TrailerDate" w:val="0"/>
    <w:docVar w:name="85TrailerDateField" w:val="0"/>
    <w:docVar w:name="85TrailerDraft" w:val="0"/>
    <w:docVar w:name="85TrailerTime" w:val="0"/>
    <w:docVar w:name="85TrailerType" w:val="102"/>
    <w:docVar w:name="MPDocID" w:val="HSB 6743381 v.2"/>
    <w:docVar w:name="MPDocIDTemplate" w:val="HSB |%n| v.%v"/>
    <w:docVar w:name="MPDocIDTemplateDefault" w:val="HSB |%n| v.%v"/>
    <w:docVar w:name="NewDocStampType" w:val="7"/>
  </w:docVars>
  <w:rsids>
    <w:rsidRoot w:val="00E42827"/>
    <w:rsid w:val="00007F4F"/>
    <w:rsid w:val="000406BD"/>
    <w:rsid w:val="000406C6"/>
    <w:rsid w:val="0005282E"/>
    <w:rsid w:val="00054143"/>
    <w:rsid w:val="000809CA"/>
    <w:rsid w:val="00090D8C"/>
    <w:rsid w:val="00091C85"/>
    <w:rsid w:val="0012042A"/>
    <w:rsid w:val="00165EFA"/>
    <w:rsid w:val="00175C26"/>
    <w:rsid w:val="00196927"/>
    <w:rsid w:val="001C4E58"/>
    <w:rsid w:val="001F4E7B"/>
    <w:rsid w:val="0021776B"/>
    <w:rsid w:val="00254B47"/>
    <w:rsid w:val="00261423"/>
    <w:rsid w:val="00262D39"/>
    <w:rsid w:val="0026435E"/>
    <w:rsid w:val="0027190B"/>
    <w:rsid w:val="00273C67"/>
    <w:rsid w:val="002F0FA8"/>
    <w:rsid w:val="003545E1"/>
    <w:rsid w:val="0035692A"/>
    <w:rsid w:val="0036035A"/>
    <w:rsid w:val="003838C6"/>
    <w:rsid w:val="003A4C16"/>
    <w:rsid w:val="003A60A1"/>
    <w:rsid w:val="003E07AC"/>
    <w:rsid w:val="003E1E61"/>
    <w:rsid w:val="00443A81"/>
    <w:rsid w:val="004505B8"/>
    <w:rsid w:val="00454CC9"/>
    <w:rsid w:val="004616D2"/>
    <w:rsid w:val="00467706"/>
    <w:rsid w:val="004A4AD3"/>
    <w:rsid w:val="004C4C5C"/>
    <w:rsid w:val="004E24C3"/>
    <w:rsid w:val="004E3899"/>
    <w:rsid w:val="00506018"/>
    <w:rsid w:val="00534110"/>
    <w:rsid w:val="005A4F84"/>
    <w:rsid w:val="005B0983"/>
    <w:rsid w:val="005B2A27"/>
    <w:rsid w:val="00614E7D"/>
    <w:rsid w:val="0063115B"/>
    <w:rsid w:val="00635181"/>
    <w:rsid w:val="006707C1"/>
    <w:rsid w:val="006764DE"/>
    <w:rsid w:val="0067795C"/>
    <w:rsid w:val="006B7857"/>
    <w:rsid w:val="006C1464"/>
    <w:rsid w:val="006E123D"/>
    <w:rsid w:val="006E326A"/>
    <w:rsid w:val="006F342F"/>
    <w:rsid w:val="00704AE1"/>
    <w:rsid w:val="007051CE"/>
    <w:rsid w:val="00715732"/>
    <w:rsid w:val="00752AB6"/>
    <w:rsid w:val="0075770D"/>
    <w:rsid w:val="007C2D13"/>
    <w:rsid w:val="007D340F"/>
    <w:rsid w:val="007D7A0A"/>
    <w:rsid w:val="007E2BF2"/>
    <w:rsid w:val="00807467"/>
    <w:rsid w:val="008158E6"/>
    <w:rsid w:val="00821330"/>
    <w:rsid w:val="00826752"/>
    <w:rsid w:val="00871926"/>
    <w:rsid w:val="008779E6"/>
    <w:rsid w:val="00886511"/>
    <w:rsid w:val="008D3764"/>
    <w:rsid w:val="009174DE"/>
    <w:rsid w:val="00917575"/>
    <w:rsid w:val="00922182"/>
    <w:rsid w:val="0095012B"/>
    <w:rsid w:val="00963C0E"/>
    <w:rsid w:val="00964669"/>
    <w:rsid w:val="00983686"/>
    <w:rsid w:val="00985B14"/>
    <w:rsid w:val="009C2D0D"/>
    <w:rsid w:val="009C407C"/>
    <w:rsid w:val="009C4661"/>
    <w:rsid w:val="009C7828"/>
    <w:rsid w:val="009D2C58"/>
    <w:rsid w:val="009D3016"/>
    <w:rsid w:val="009E18DD"/>
    <w:rsid w:val="009E4B46"/>
    <w:rsid w:val="00A01DD1"/>
    <w:rsid w:val="00A03323"/>
    <w:rsid w:val="00A35319"/>
    <w:rsid w:val="00A361E2"/>
    <w:rsid w:val="00A64BD5"/>
    <w:rsid w:val="00A95DA7"/>
    <w:rsid w:val="00A975AF"/>
    <w:rsid w:val="00AA7B64"/>
    <w:rsid w:val="00AE12E0"/>
    <w:rsid w:val="00AF3419"/>
    <w:rsid w:val="00B764DC"/>
    <w:rsid w:val="00B827E8"/>
    <w:rsid w:val="00B964FB"/>
    <w:rsid w:val="00BA0B5E"/>
    <w:rsid w:val="00BA51ED"/>
    <w:rsid w:val="00BF0AC3"/>
    <w:rsid w:val="00BF7D4B"/>
    <w:rsid w:val="00C0359A"/>
    <w:rsid w:val="00C04DE3"/>
    <w:rsid w:val="00C22D59"/>
    <w:rsid w:val="00C24CB3"/>
    <w:rsid w:val="00C25290"/>
    <w:rsid w:val="00C5383C"/>
    <w:rsid w:val="00C64D37"/>
    <w:rsid w:val="00C936E2"/>
    <w:rsid w:val="00C97430"/>
    <w:rsid w:val="00CB4EFC"/>
    <w:rsid w:val="00CD6E8F"/>
    <w:rsid w:val="00CE6A0E"/>
    <w:rsid w:val="00D0303C"/>
    <w:rsid w:val="00D40BD0"/>
    <w:rsid w:val="00D45DCC"/>
    <w:rsid w:val="00D553A0"/>
    <w:rsid w:val="00D57AD1"/>
    <w:rsid w:val="00D8390D"/>
    <w:rsid w:val="00DA0186"/>
    <w:rsid w:val="00DA0DDF"/>
    <w:rsid w:val="00DB1A00"/>
    <w:rsid w:val="00DC45E4"/>
    <w:rsid w:val="00DC6D26"/>
    <w:rsid w:val="00DD084E"/>
    <w:rsid w:val="00DD4C08"/>
    <w:rsid w:val="00DD5AB8"/>
    <w:rsid w:val="00DE5684"/>
    <w:rsid w:val="00E270CB"/>
    <w:rsid w:val="00E321FE"/>
    <w:rsid w:val="00E41638"/>
    <w:rsid w:val="00E42827"/>
    <w:rsid w:val="00E6418B"/>
    <w:rsid w:val="00E82F89"/>
    <w:rsid w:val="00EC04A5"/>
    <w:rsid w:val="00ED7035"/>
    <w:rsid w:val="00EF4BBE"/>
    <w:rsid w:val="00EF4C2A"/>
    <w:rsid w:val="00F10575"/>
    <w:rsid w:val="00F16B6F"/>
    <w:rsid w:val="00F379DD"/>
    <w:rsid w:val="00F5011C"/>
    <w:rsid w:val="00F51088"/>
    <w:rsid w:val="00F6545D"/>
    <w:rsid w:val="00F8089A"/>
    <w:rsid w:val="00F825FB"/>
    <w:rsid w:val="00F84297"/>
    <w:rsid w:val="00F84F06"/>
    <w:rsid w:val="00FB22F7"/>
    <w:rsid w:val="00FE5451"/>
    <w:rsid w:val="00FF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2492227"/>
  <w15:chartTrackingRefBased/>
  <w15:docId w15:val="{BBEC638A-9CBF-451E-BB0C-C1FC374E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rsid w:val="00D0303C"/>
    <w:pPr>
      <w:keepNext/>
      <w:tabs>
        <w:tab w:val="left" w:pos="-1440"/>
        <w:tab w:val="left" w:pos="-720"/>
        <w:tab w:val="left" w:pos="990"/>
        <w:tab w:val="left" w:pos="1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00" w:lineRule="auto"/>
      <w:ind w:left="1260" w:hanging="1260"/>
      <w:jc w:val="both"/>
      <w:outlineLvl w:val="0"/>
    </w:pPr>
    <w:rPr>
      <w:rFonts w:ascii="Arial" w:hAnsi="Arial" w:cs="Arial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CE6A0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E6A0E"/>
    <w:pPr>
      <w:tabs>
        <w:tab w:val="left" w:pos="-1440"/>
        <w:tab w:val="left" w:pos="-720"/>
        <w:tab w:val="left" w:pos="0"/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Arial" w:hAnsi="Arial" w:cs="Arial"/>
      <w:sz w:val="22"/>
    </w:rPr>
  </w:style>
  <w:style w:type="paragraph" w:styleId="BodyTextIndent">
    <w:name w:val="Body Text Indent"/>
    <w:basedOn w:val="Normal"/>
    <w:rsid w:val="008779E6"/>
    <w:pPr>
      <w:ind w:left="990"/>
    </w:pPr>
    <w:rPr>
      <w:rFonts w:ascii="Arial" w:hAnsi="Arial" w:cs="Arial"/>
      <w:szCs w:val="24"/>
    </w:rPr>
  </w:style>
  <w:style w:type="paragraph" w:styleId="BodyTextIndent2">
    <w:name w:val="Body Text Indent 2"/>
    <w:basedOn w:val="Normal"/>
    <w:rsid w:val="00D0303C"/>
    <w:pPr>
      <w:tabs>
        <w:tab w:val="left" w:pos="-1440"/>
        <w:tab w:val="left" w:pos="-720"/>
        <w:tab w:val="left" w:pos="720"/>
        <w:tab w:val="left" w:pos="9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120"/>
      <w:ind w:left="2160"/>
      <w:jc w:val="both"/>
    </w:pPr>
    <w:rPr>
      <w:rFonts w:ascii="Arial" w:hAnsi="Arial" w:cs="Arial"/>
      <w:szCs w:val="24"/>
    </w:rPr>
  </w:style>
  <w:style w:type="paragraph" w:styleId="BodyTextIndent3">
    <w:name w:val="Body Text Indent 3"/>
    <w:basedOn w:val="Normal"/>
    <w:rsid w:val="00F16B6F"/>
    <w:pPr>
      <w:tabs>
        <w:tab w:val="left" w:pos="-1440"/>
        <w:tab w:val="left" w:pos="-720"/>
        <w:tab w:val="left" w:pos="720"/>
        <w:tab w:val="left" w:pos="9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/>
      <w:jc w:val="both"/>
    </w:pPr>
    <w:rPr>
      <w:rFonts w:ascii="Arial" w:hAnsi="Arial" w:cs="Arial"/>
      <w:sz w:val="22"/>
      <w:szCs w:val="22"/>
    </w:rPr>
  </w:style>
  <w:style w:type="paragraph" w:styleId="Header">
    <w:name w:val="header"/>
    <w:basedOn w:val="Normal"/>
    <w:rsid w:val="004E38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38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270CB"/>
    <w:pPr>
      <w:widowControl/>
      <w:jc w:val="center"/>
    </w:pPr>
    <w:rPr>
      <w:rFonts w:ascii="Arial" w:hAnsi="Arial" w:cs="Arial"/>
      <w:b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985B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B14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985B14"/>
    <w:rPr>
      <w:rFonts w:ascii="Courier" w:hAnsi="Courier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B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85B14"/>
    <w:rPr>
      <w:rFonts w:ascii="Courier" w:hAnsi="Courier"/>
      <w:b/>
      <w:bCs/>
      <w:snapToGrid w:val="0"/>
    </w:rPr>
  </w:style>
  <w:style w:type="paragraph" w:styleId="ListParagraph">
    <w:name w:val="List Paragraph"/>
    <w:basedOn w:val="Normal"/>
    <w:uiPriority w:val="34"/>
    <w:qFormat/>
    <w:rsid w:val="006B7857"/>
    <w:pPr>
      <w:ind w:left="720"/>
      <w:contextualSpacing/>
    </w:pPr>
  </w:style>
  <w:style w:type="table" w:styleId="TableGrid">
    <w:name w:val="Table Grid"/>
    <w:basedOn w:val="TableNormal"/>
    <w:uiPriority w:val="59"/>
    <w:rsid w:val="00BF0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zmpTrailerItem">
    <w:name w:val="zzmpTrailerItem"/>
    <w:rsid w:val="00AE12E0"/>
    <w:rPr>
      <w:rFonts w:ascii="Courier" w:hAnsi="Courier" w:cs="Times New Roman"/>
      <w:caps/>
      <w:smallCaps w:val="0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284EE0A565D142B233520D52B87F03" ma:contentTypeVersion="28" ma:contentTypeDescription="Create a new document." ma:contentTypeScope="" ma:versionID="120e209c03a61f3f493662fc3887be05">
  <xsd:schema xmlns:xsd="http://www.w3.org/2001/XMLSchema" xmlns:xs="http://www.w3.org/2001/XMLSchema" xmlns:p="http://schemas.microsoft.com/office/2006/metadata/properties" xmlns:ns2="7537d910-8ff0-4f6e-832d-b9ca63e46a6d" xmlns:ns3="3f2c7817-407f-4e89-b7b6-cbc05baa9e91" targetNamespace="http://schemas.microsoft.com/office/2006/metadata/properties" ma:root="true" ma:fieldsID="a10567c9d5efebebc6fcd3f246a5e32b" ns2:_="" ns3:_="">
    <xsd:import namespace="7537d910-8ff0-4f6e-832d-b9ca63e46a6d"/>
    <xsd:import namespace="3f2c7817-407f-4e89-b7b6-cbc05baa9e91"/>
    <xsd:element name="properties">
      <xsd:complexType>
        <xsd:sequence>
          <xsd:element name="documentManagement">
            <xsd:complexType>
              <xsd:all>
                <xsd:element ref="ns2:l6f176f49631404b8c75bbf30c954ad6" minOccurs="0"/>
                <xsd:element ref="ns3:TaxCatchAll" minOccurs="0"/>
                <xsd:element ref="ns2:k0c46a9c3444490f9d2f8c7ef97e875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7d910-8ff0-4f6e-832d-b9ca63e46a6d" elementFormDefault="qualified">
    <xsd:import namespace="http://schemas.microsoft.com/office/2006/documentManagement/types"/>
    <xsd:import namespace="http://schemas.microsoft.com/office/infopath/2007/PartnerControls"/>
    <xsd:element name="l6f176f49631404b8c75bbf30c954ad6" ma:index="5" nillable="true" ma:displayName="Year_0" ma:hidden="true" ma:internalName="l6f176f49631404b8c75bbf30c954ad6" ma:readOnly="false">
      <xsd:simpleType>
        <xsd:restriction base="dms:Note"/>
      </xsd:simpleType>
    </xsd:element>
    <xsd:element name="k0c46a9c3444490f9d2f8c7ef97e875e" ma:index="8" nillable="true" ma:displayName="Categories_0" ma:hidden="true" ma:internalName="k0c46a9c3444490f9d2f8c7ef97e875e" ma:readOnly="false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7817-407f-4e89-b7b6-cbc05baa9e91" elementFormDefault="qualified">
    <xsd:import namespace="http://schemas.microsoft.com/office/2006/documentManagement/types"/>
    <xsd:import namespace="http://schemas.microsoft.com/office/infopath/2007/PartnerControls"/>
    <xsd:element name="TaxCatchAll" ma:index="6" nillable="true" ma:displayName="Taxonomy Catch All Column" ma:hidden="true" ma:list="{50bc7cf0-bf91-4801-b52d-b60a54ac9233}" ma:internalName="TaxCatchAll" ma:showField="CatchAllData" ma:web="3f2c7817-407f-4e89-b7b6-cbc05baa9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2c7817-407f-4e89-b7b6-cbc05baa9e91" xsi:nil="true"/>
    <k0c46a9c3444490f9d2f8c7ef97e875e xmlns="7537d910-8ff0-4f6e-832d-b9ca63e46a6d" xsi:nil="true"/>
    <l6f176f49631404b8c75bbf30c954ad6 xmlns="7537d910-8ff0-4f6e-832d-b9ca63e46a6d" xsi:nil="true"/>
  </documentManagement>
</p:properties>
</file>

<file path=customXml/itemProps1.xml><?xml version="1.0" encoding="utf-8"?>
<ds:datastoreItem xmlns:ds="http://schemas.openxmlformats.org/officeDocument/2006/customXml" ds:itemID="{7A66E192-1C5F-40AA-982A-EA6182A4018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F01FD49-50B4-4C46-817F-0DB84AD4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755628-B62E-4798-AE65-899DE61278A6}"/>
</file>

<file path=customXml/itemProps4.xml><?xml version="1.0" encoding="utf-8"?>
<ds:datastoreItem xmlns:ds="http://schemas.openxmlformats.org/officeDocument/2006/customXml" ds:itemID="{2930ACAD-BDCC-4D38-8875-8968AD29A07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7537d910-8ff0-4f6e-832d-b9ca63e46a6d"/>
    <ds:schemaRef ds:uri="http://schemas.microsoft.com/office/2006/documentManagement/types"/>
    <ds:schemaRef ds:uri="3f2c7817-407f-4e89-b7b6-cbc05baa9e9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3132</Characters>
  <Application>Microsoft Office Word</Application>
  <DocSecurity>0</DocSecurity>
  <Lines>156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for 2013 License Yr - ITCP - Final</vt:lpstr>
    </vt:vector>
  </TitlesOfParts>
  <Company>Micron Electronics, Inc.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for 2013 License Yr - ITCP - Final</dc:title>
  <dc:subject/>
  <dc:creator>Eric Shytle</dc:creator>
  <cp:keywords/>
  <cp:lastModifiedBy>Caitlin Cothran</cp:lastModifiedBy>
  <cp:revision>2</cp:revision>
  <cp:lastPrinted>2004-10-04T19:09:00Z</cp:lastPrinted>
  <dcterms:created xsi:type="dcterms:W3CDTF">2025-01-08T18:07:00Z</dcterms:created>
  <dcterms:modified xsi:type="dcterms:W3CDTF">2025-01-08T18:07:00Z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Year">
    <vt:lpwstr/>
  </property>
  <property fmtid="{D5CDD505-2E9C-101B-9397-08002B2CF9AE}" pid="3" name="Category">
    <vt:lpwstr>1774;#Participants|39e5f879-f4ce-4752-be4e-ef53f5a427fd</vt:lpwstr>
  </property>
  <property fmtid="{D5CDD505-2E9C-101B-9397-08002B2CF9AE}" pid="4" name="Tags">
    <vt:lpwstr>1775;#Agreement and Ordinance|fc192f6c-615b-4ab1-a578-5d6c4b23c689</vt:lpwstr>
  </property>
  <property fmtid="{D5CDD505-2E9C-101B-9397-08002B2CF9AE}" pid="5" name="_docset_NoMedatataSyncRequired">
    <vt:lpwstr>False</vt:lpwstr>
  </property>
  <property fmtid="{D5CDD505-2E9C-101B-9397-08002B2CF9AE}" pid="6" name="eDOCS AutoSave">
    <vt:lpwstr>20210722171644151</vt:lpwstr>
  </property>
  <property fmtid="{D5CDD505-2E9C-101B-9397-08002B2CF9AE}" pid="7" name="GrammarlyDocumentId">
    <vt:lpwstr>b7916333a52ee980c025c1f9097c6852cf66cc23bed3c8c0ceb44f699c545348</vt:lpwstr>
  </property>
  <property fmtid="{D5CDD505-2E9C-101B-9397-08002B2CF9AE}" pid="8" name="ContentTypeId">
    <vt:lpwstr>0x01010033284EE0A565D142B233520D52B87F03</vt:lpwstr>
  </property>
  <property fmtid="{D5CDD505-2E9C-101B-9397-08002B2CF9AE}" pid="9" name="Categories0">
    <vt:lpwstr/>
  </property>
</Properties>
</file>